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102A5" w14:textId="692CDE57" w:rsidR="006D6EF7" w:rsidRPr="00FC3C6F" w:rsidRDefault="006D6EF7" w:rsidP="006D6EF7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8E4061">
        <w:rPr>
          <w:rFonts w:cs="Arial"/>
          <w:sz w:val="24"/>
          <w:szCs w:val="24"/>
        </w:rPr>
        <w:t>3GPP TSG-RAN WG2 Meeting #11</w:t>
      </w:r>
      <w:r w:rsidR="004E2C0D" w:rsidRPr="008E4061">
        <w:rPr>
          <w:rFonts w:cs="Arial"/>
          <w:sz w:val="24"/>
          <w:szCs w:val="24"/>
        </w:rPr>
        <w:t>6</w:t>
      </w:r>
      <w:r w:rsidRPr="008E4061">
        <w:rPr>
          <w:rFonts w:cs="Arial"/>
          <w:sz w:val="24"/>
          <w:szCs w:val="24"/>
        </w:rPr>
        <w:t xml:space="preserve"> electronic</w:t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Pr="008E4061">
        <w:rPr>
          <w:rFonts w:cs="Arial"/>
          <w:sz w:val="24"/>
          <w:szCs w:val="24"/>
        </w:rPr>
        <w:tab/>
      </w:r>
      <w:r w:rsidR="008E4061" w:rsidRPr="00FC3C6F">
        <w:rPr>
          <w:rFonts w:cs="Arial"/>
          <w:sz w:val="24"/>
          <w:szCs w:val="24"/>
          <w:shd w:val="clear" w:color="auto" w:fill="FFFFFF"/>
        </w:rPr>
        <w:t>R2-2110362</w:t>
      </w:r>
    </w:p>
    <w:p w14:paraId="15296694" w14:textId="1A50CAFF" w:rsidR="006D6EF7" w:rsidRDefault="006D6EF7" w:rsidP="006D6EF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SimSun" w:hAnsi="Arial" w:cs="Arial"/>
          <w:b/>
          <w:sz w:val="24"/>
          <w:szCs w:val="24"/>
          <w:lang w:val="de-DE" w:eastAsia="zh-CN"/>
        </w:rPr>
      </w:pP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Online, </w:t>
      </w:r>
      <w:r w:rsidR="005A59D6"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November 1 </w:t>
      </w: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 xml:space="preserve">– </w:t>
      </w:r>
      <w:r w:rsidR="005A59D6"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>1</w:t>
      </w:r>
      <w:r w:rsidRPr="008E4061">
        <w:rPr>
          <w:rFonts w:ascii="Arial" w:eastAsia="SimSun" w:hAnsi="Arial" w:cs="Arial"/>
          <w:b/>
          <w:sz w:val="24"/>
          <w:szCs w:val="24"/>
          <w:lang w:val="de-DE" w:eastAsia="zh-CN"/>
        </w:rPr>
        <w:t>2, 2021</w:t>
      </w:r>
    </w:p>
    <w:p w14:paraId="672A6659" w14:textId="77777777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3EF3070D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192FF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20</w:t>
      </w:r>
      <w:r w:rsidR="00E64FDC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192FF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</w:t>
      </w:r>
      <w:r w:rsidR="00B66EA5" w:rsidRPr="0084175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192FF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2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59BA6336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192FF2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RA-RNTI and </w:t>
      </w:r>
      <w:proofErr w:type="spellStart"/>
      <w:r w:rsidR="00192FF2">
        <w:rPr>
          <w:rFonts w:ascii="Arial" w:eastAsia="MS Mincho" w:hAnsi="Arial" w:cs="Arial"/>
          <w:b/>
          <w:sz w:val="23"/>
          <w:szCs w:val="23"/>
          <w:lang w:val="en-US" w:eastAsia="en-US"/>
        </w:rPr>
        <w:t>MsgB</w:t>
      </w:r>
      <w:proofErr w:type="spellEnd"/>
      <w:r w:rsidR="00192FF2">
        <w:rPr>
          <w:rFonts w:ascii="Arial" w:eastAsia="MS Mincho" w:hAnsi="Arial" w:cs="Arial"/>
          <w:b/>
          <w:sz w:val="23"/>
          <w:szCs w:val="23"/>
          <w:lang w:val="en-US" w:eastAsia="en-US"/>
        </w:rPr>
        <w:t>-RNTI calculations</w:t>
      </w:r>
      <w:r w:rsidR="00B750DE">
        <w:rPr>
          <w:rFonts w:ascii="Arial" w:eastAsia="MS Mincho" w:hAnsi="Arial" w:cs="Arial"/>
          <w:b/>
          <w:sz w:val="23"/>
          <w:szCs w:val="23"/>
          <w:lang w:val="en-US" w:eastAsia="en-US"/>
        </w:rPr>
        <w:t xml:space="preserve"> for FR2-2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3DADF668" w14:textId="7ABD46BD" w:rsidR="00597455" w:rsidRDefault="750367E5" w:rsidP="00597455">
      <w:pPr>
        <w:jc w:val="both"/>
        <w:rPr>
          <w:color w:val="000000" w:themeColor="text1"/>
          <w:sz w:val="22"/>
          <w:szCs w:val="22"/>
          <w:lang w:eastAsia="zh-CN"/>
        </w:rPr>
      </w:pPr>
      <w:r w:rsidRPr="00597455">
        <w:rPr>
          <w:color w:val="000000" w:themeColor="text1"/>
          <w:sz w:val="22"/>
          <w:szCs w:val="22"/>
          <w:lang w:eastAsia="zh-CN"/>
        </w:rPr>
        <w:t>RAN</w:t>
      </w:r>
      <w:r w:rsidR="00597455" w:rsidRPr="00597455">
        <w:rPr>
          <w:color w:val="000000" w:themeColor="text1"/>
          <w:sz w:val="22"/>
          <w:szCs w:val="22"/>
          <w:lang w:eastAsia="zh-CN"/>
        </w:rPr>
        <w:t>1 has made some progress on the WI of Extending NR operation to 71GHz</w:t>
      </w:r>
      <w:r w:rsidR="00597455">
        <w:rPr>
          <w:color w:val="000000" w:themeColor="text1"/>
          <w:sz w:val="22"/>
          <w:szCs w:val="22"/>
          <w:lang w:eastAsia="zh-CN"/>
        </w:rPr>
        <w:t xml:space="preserve"> and RAN2 is going to discuss the protocol part based on RAN1 design.</w:t>
      </w:r>
    </w:p>
    <w:p w14:paraId="74D6307A" w14:textId="6DE5CC3A" w:rsidR="00597455" w:rsidRDefault="00597455" w:rsidP="00597455">
      <w:pPr>
        <w:jc w:val="both"/>
        <w:rPr>
          <w:rFonts w:eastAsia="MS Mincho"/>
          <w:sz w:val="22"/>
          <w:szCs w:val="22"/>
          <w:lang w:val="en-US" w:eastAsia="en-US"/>
        </w:rPr>
      </w:pPr>
      <w:r>
        <w:rPr>
          <w:color w:val="000000" w:themeColor="text1"/>
          <w:sz w:val="22"/>
          <w:szCs w:val="22"/>
          <w:lang w:eastAsia="zh-CN"/>
        </w:rPr>
        <w:t xml:space="preserve">One of the open issues in RAN2 relating to MAC layer functionality is the calculation of </w:t>
      </w:r>
      <w:r w:rsidRPr="001F1EFB">
        <w:rPr>
          <w:rFonts w:eastAsia="MS Mincho"/>
          <w:sz w:val="22"/>
          <w:szCs w:val="22"/>
          <w:lang w:val="en-US" w:eastAsia="en-US"/>
        </w:rPr>
        <w:t xml:space="preserve">RNTI </w:t>
      </w:r>
      <w:r>
        <w:rPr>
          <w:rFonts w:eastAsia="MS Mincho"/>
          <w:sz w:val="22"/>
          <w:szCs w:val="22"/>
          <w:lang w:val="en-US" w:eastAsia="en-US"/>
        </w:rPr>
        <w:t xml:space="preserve">value for </w:t>
      </w:r>
      <w:r w:rsidRPr="001F1EFB">
        <w:rPr>
          <w:rFonts w:eastAsia="MS Mincho"/>
          <w:sz w:val="22"/>
          <w:szCs w:val="22"/>
          <w:lang w:val="en-US" w:eastAsia="en-US"/>
        </w:rPr>
        <w:t>RA</w:t>
      </w:r>
      <w:r>
        <w:rPr>
          <w:rFonts w:eastAsia="MS Mincho"/>
          <w:sz w:val="22"/>
          <w:szCs w:val="22"/>
          <w:lang w:val="en-US" w:eastAsia="en-US"/>
        </w:rPr>
        <w:t xml:space="preserve">R </w:t>
      </w:r>
      <w:r w:rsidRPr="001F1EFB">
        <w:rPr>
          <w:rFonts w:eastAsia="MS Mincho"/>
          <w:sz w:val="22"/>
          <w:szCs w:val="22"/>
          <w:lang w:val="en-US" w:eastAsia="en-US"/>
        </w:rPr>
        <w:t xml:space="preserve">and </w:t>
      </w:r>
      <w:proofErr w:type="spellStart"/>
      <w:r w:rsidRPr="001F1EFB">
        <w:rPr>
          <w:rFonts w:eastAsia="MS Mincho"/>
          <w:sz w:val="22"/>
          <w:szCs w:val="22"/>
          <w:lang w:val="en-US" w:eastAsia="en-US"/>
        </w:rPr>
        <w:t>MsgB</w:t>
      </w:r>
      <w:proofErr w:type="spellEnd"/>
      <w:r>
        <w:rPr>
          <w:rFonts w:eastAsia="MS Mincho"/>
          <w:sz w:val="22"/>
          <w:szCs w:val="22"/>
          <w:lang w:val="en-US" w:eastAsia="en-US"/>
        </w:rPr>
        <w:t xml:space="preserve"> carrying the response from the network after a UE has transmitted msg1 or </w:t>
      </w:r>
      <w:proofErr w:type="spellStart"/>
      <w:r>
        <w:rPr>
          <w:rFonts w:eastAsia="MS Mincho"/>
          <w:sz w:val="22"/>
          <w:szCs w:val="22"/>
          <w:lang w:val="en-US" w:eastAsia="en-US"/>
        </w:rPr>
        <w:t>MsgA</w:t>
      </w:r>
      <w:proofErr w:type="spellEnd"/>
      <w:r>
        <w:rPr>
          <w:rFonts w:eastAsia="MS Mincho"/>
          <w:sz w:val="22"/>
          <w:szCs w:val="22"/>
          <w:lang w:val="en-US" w:eastAsia="en-US"/>
        </w:rPr>
        <w:t>.</w:t>
      </w:r>
    </w:p>
    <w:p w14:paraId="74956477" w14:textId="2AF96D19" w:rsidR="001270DA" w:rsidRPr="002A718E" w:rsidRDefault="001270DA" w:rsidP="00597455">
      <w:pPr>
        <w:jc w:val="both"/>
        <w:rPr>
          <w:sz w:val="22"/>
          <w:szCs w:val="22"/>
        </w:rPr>
      </w:pPr>
      <w:r w:rsidRPr="00597455">
        <w:rPr>
          <w:sz w:val="22"/>
          <w:szCs w:val="22"/>
        </w:rPr>
        <w:t xml:space="preserve">In this contribution, we discuss some </w:t>
      </w:r>
      <w:r w:rsidRPr="00597455">
        <w:rPr>
          <w:color w:val="000000"/>
          <w:sz w:val="22"/>
          <w:szCs w:val="22"/>
          <w:lang w:eastAsia="zh-CN"/>
        </w:rPr>
        <w:t xml:space="preserve">aspects </w:t>
      </w:r>
      <w:r w:rsidR="00597455">
        <w:rPr>
          <w:color w:val="000000"/>
          <w:sz w:val="22"/>
          <w:szCs w:val="22"/>
          <w:lang w:eastAsia="zh-CN"/>
        </w:rPr>
        <w:t xml:space="preserve">relating to RNTI calculations for </w:t>
      </w:r>
      <w:r w:rsidR="00597455" w:rsidRPr="001F1EFB">
        <w:rPr>
          <w:rFonts w:eastAsia="MS Mincho"/>
          <w:sz w:val="22"/>
          <w:szCs w:val="22"/>
          <w:lang w:val="en-US" w:eastAsia="en-US"/>
        </w:rPr>
        <w:t>RA</w:t>
      </w:r>
      <w:r w:rsidR="00597455">
        <w:rPr>
          <w:rFonts w:eastAsia="MS Mincho"/>
          <w:sz w:val="22"/>
          <w:szCs w:val="22"/>
          <w:lang w:val="en-US" w:eastAsia="en-US"/>
        </w:rPr>
        <w:t xml:space="preserve">R </w:t>
      </w:r>
      <w:r w:rsidR="00597455" w:rsidRPr="001F1EFB">
        <w:rPr>
          <w:rFonts w:eastAsia="MS Mincho"/>
          <w:sz w:val="22"/>
          <w:szCs w:val="22"/>
          <w:lang w:val="en-US" w:eastAsia="en-US"/>
        </w:rPr>
        <w:t xml:space="preserve">and </w:t>
      </w:r>
      <w:proofErr w:type="spellStart"/>
      <w:r w:rsidR="00597455" w:rsidRPr="001F1EFB">
        <w:rPr>
          <w:rFonts w:eastAsia="MS Mincho"/>
          <w:sz w:val="22"/>
          <w:szCs w:val="22"/>
          <w:lang w:val="en-US" w:eastAsia="en-US"/>
        </w:rPr>
        <w:t>MsgB</w:t>
      </w:r>
      <w:proofErr w:type="spellEnd"/>
      <w:r w:rsidR="007357F9">
        <w:rPr>
          <w:rFonts w:eastAsia="MS Mincho"/>
          <w:sz w:val="22"/>
          <w:szCs w:val="22"/>
          <w:lang w:val="en-US" w:eastAsia="en-US"/>
        </w:rPr>
        <w:t xml:space="preserve"> for </w:t>
      </w:r>
      <w:r w:rsidR="007357F9" w:rsidRPr="00B54D0D">
        <w:rPr>
          <w:sz w:val="22"/>
          <w:szCs w:val="22"/>
          <w:lang w:eastAsia="ko-KR"/>
        </w:rPr>
        <w:t>FR2-2</w:t>
      </w:r>
      <w:r w:rsidR="00597455">
        <w:rPr>
          <w:rFonts w:eastAsia="MS Mincho"/>
          <w:sz w:val="22"/>
          <w:szCs w:val="22"/>
          <w:lang w:val="en-US" w:eastAsia="en-US"/>
        </w:rPr>
        <w:t xml:space="preserve">. In addition, we highlight an issue of </w:t>
      </w:r>
      <w:r w:rsidRPr="00597455">
        <w:rPr>
          <w:rFonts w:cstheme="minorHAnsi"/>
          <w:sz w:val="22"/>
          <w:szCs w:val="22"/>
        </w:rPr>
        <w:t>RNTI collision</w:t>
      </w:r>
      <w:r w:rsidR="00597455">
        <w:rPr>
          <w:rFonts w:cstheme="minorHAnsi"/>
          <w:sz w:val="22"/>
          <w:szCs w:val="22"/>
        </w:rPr>
        <w:t>s</w:t>
      </w:r>
      <w:r w:rsidRPr="00597455">
        <w:rPr>
          <w:rFonts w:cstheme="minorHAnsi"/>
          <w:sz w:val="22"/>
          <w:szCs w:val="22"/>
        </w:rPr>
        <w:t xml:space="preserve"> </w:t>
      </w:r>
      <w:r w:rsidR="00597455">
        <w:rPr>
          <w:rFonts w:cstheme="minorHAnsi"/>
          <w:sz w:val="22"/>
          <w:szCs w:val="22"/>
        </w:rPr>
        <w:t xml:space="preserve">between UEs transmitting different </w:t>
      </w:r>
      <w:r w:rsidR="00597455" w:rsidRPr="00DB7EAF">
        <w:rPr>
          <w:sz w:val="22"/>
          <w:szCs w:val="22"/>
        </w:rPr>
        <w:t>PRACH</w:t>
      </w:r>
      <w:r w:rsidR="00597455">
        <w:rPr>
          <w:sz w:val="22"/>
          <w:szCs w:val="22"/>
        </w:rPr>
        <w:t xml:space="preserve"> types on the same slot</w:t>
      </w:r>
      <w:r w:rsidR="007357F9">
        <w:rPr>
          <w:sz w:val="22"/>
          <w:szCs w:val="22"/>
        </w:rPr>
        <w:t xml:space="preserve"> of the same BWP</w:t>
      </w:r>
      <w:r w:rsidR="00597455">
        <w:rPr>
          <w:sz w:val="22"/>
          <w:szCs w:val="22"/>
        </w:rPr>
        <w:t>.</w:t>
      </w:r>
    </w:p>
    <w:p w14:paraId="791138DD" w14:textId="77777777" w:rsidR="001270DA" w:rsidRDefault="001270DA" w:rsidP="001270DA">
      <w:pPr>
        <w:jc w:val="both"/>
        <w:rPr>
          <w:sz w:val="22"/>
          <w:szCs w:val="22"/>
        </w:rPr>
      </w:pPr>
    </w:p>
    <w:p w14:paraId="29653389" w14:textId="14862807" w:rsidR="006B3A7C" w:rsidRPr="00AE48E7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 </w:t>
      </w:r>
      <w:r w:rsidR="00AE48E7" w:rsidRPr="00AE48E7">
        <w:rPr>
          <w:rFonts w:ascii="Times New Roman" w:eastAsia="MS Mincho" w:hAnsi="Times New Roman"/>
          <w:b/>
          <w:sz w:val="28"/>
          <w:szCs w:val="28"/>
          <w:lang w:val="en-US" w:eastAsia="en-US"/>
        </w:rPr>
        <w:t xml:space="preserve">RA-RNTI and </w:t>
      </w:r>
      <w:proofErr w:type="spellStart"/>
      <w:r w:rsidR="00AE48E7" w:rsidRPr="00AE48E7">
        <w:rPr>
          <w:rFonts w:ascii="Times New Roman" w:eastAsia="MS Mincho" w:hAnsi="Times New Roman"/>
          <w:b/>
          <w:sz w:val="28"/>
          <w:szCs w:val="28"/>
          <w:lang w:val="en-US" w:eastAsia="en-US"/>
        </w:rPr>
        <w:t>MsgB</w:t>
      </w:r>
      <w:proofErr w:type="spellEnd"/>
      <w:r w:rsidR="00AE48E7" w:rsidRPr="00AE48E7">
        <w:rPr>
          <w:rFonts w:ascii="Times New Roman" w:eastAsia="MS Mincho" w:hAnsi="Times New Roman"/>
          <w:b/>
          <w:sz w:val="28"/>
          <w:szCs w:val="28"/>
          <w:lang w:val="en-US" w:eastAsia="en-US"/>
        </w:rPr>
        <w:t>-RNTI calculations</w:t>
      </w:r>
    </w:p>
    <w:p w14:paraId="459CCD8D" w14:textId="69BE5A4A" w:rsidR="001F1EFB" w:rsidRPr="001F1EFB" w:rsidRDefault="001F1EFB" w:rsidP="002A718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eastAsia="MS Mincho"/>
          <w:sz w:val="22"/>
          <w:szCs w:val="22"/>
          <w:lang w:val="en-US" w:eastAsia="en-US"/>
        </w:rPr>
      </w:pPr>
      <w:r w:rsidRPr="001F1EFB">
        <w:rPr>
          <w:sz w:val="22"/>
          <w:szCs w:val="22"/>
          <w:lang w:val="en-US"/>
        </w:rPr>
        <w:t xml:space="preserve">The legacy </w:t>
      </w:r>
      <w:r w:rsidRPr="001F1EFB">
        <w:rPr>
          <w:rFonts w:eastAsia="MS Mincho"/>
          <w:sz w:val="22"/>
          <w:szCs w:val="22"/>
          <w:lang w:val="en-US" w:eastAsia="en-US"/>
        </w:rPr>
        <w:t xml:space="preserve">RA-RNTI and </w:t>
      </w:r>
      <w:proofErr w:type="spellStart"/>
      <w:r w:rsidRPr="001F1EFB">
        <w:rPr>
          <w:rFonts w:eastAsia="MS Mincho"/>
          <w:sz w:val="22"/>
          <w:szCs w:val="22"/>
          <w:lang w:val="en-US" w:eastAsia="en-US"/>
        </w:rPr>
        <w:t>MsgB</w:t>
      </w:r>
      <w:proofErr w:type="spellEnd"/>
      <w:r w:rsidRPr="001F1EFB">
        <w:rPr>
          <w:rFonts w:eastAsia="MS Mincho"/>
          <w:sz w:val="22"/>
          <w:szCs w:val="22"/>
          <w:lang w:val="en-US" w:eastAsia="en-US"/>
        </w:rPr>
        <w:t>-RNTI are calculated as follows</w:t>
      </w:r>
      <w:r w:rsidR="000B3EAE">
        <w:rPr>
          <w:rFonts w:eastAsia="MS Mincho"/>
          <w:sz w:val="22"/>
          <w:szCs w:val="22"/>
          <w:lang w:val="en-US" w:eastAsia="en-US"/>
        </w:rPr>
        <w:t xml:space="preserve"> (TS 38.321)</w:t>
      </w:r>
      <w:r w:rsidRPr="001F1EFB">
        <w:rPr>
          <w:rFonts w:eastAsia="MS Mincho"/>
          <w:sz w:val="22"/>
          <w:szCs w:val="22"/>
          <w:lang w:val="en-US" w:eastAsia="en-US"/>
        </w:rPr>
        <w:t>:</w:t>
      </w:r>
    </w:p>
    <w:p w14:paraId="0185F532" w14:textId="326CFE0E" w:rsidR="000B3EAE" w:rsidRDefault="000B3EAE" w:rsidP="000B3EAE">
      <w:pPr>
        <w:ind w:left="284"/>
        <w:rPr>
          <w:lang w:eastAsia="ko-KR"/>
        </w:rPr>
      </w:pPr>
      <w:r w:rsidRPr="007B2F77">
        <w:rPr>
          <w:lang w:eastAsia="ko-KR"/>
        </w:rPr>
        <w:t>The RA-RNTI</w:t>
      </w:r>
      <w:r>
        <w:rPr>
          <w:lang w:eastAsia="ko-KR"/>
        </w:rPr>
        <w:t>/</w:t>
      </w:r>
      <w:r w:rsidRPr="000B3EAE">
        <w:rPr>
          <w:lang w:eastAsia="ko-KR"/>
        </w:rPr>
        <w:t xml:space="preserve"> </w:t>
      </w:r>
      <w:r w:rsidRPr="007B2F77">
        <w:rPr>
          <w:lang w:eastAsia="ko-KR"/>
        </w:rPr>
        <w:t>MSGB-RNTI associated with the PRACH occasion in which the Random</w:t>
      </w:r>
      <w:r w:rsidR="00131099">
        <w:rPr>
          <w:lang w:eastAsia="ko-KR"/>
        </w:rPr>
        <w:t>-</w:t>
      </w:r>
      <w:r w:rsidRPr="007B2F77">
        <w:rPr>
          <w:lang w:eastAsia="ko-KR"/>
        </w:rPr>
        <w:t>Access Preamble is transmitted, is computed as:</w:t>
      </w:r>
    </w:p>
    <w:p w14:paraId="53D7336D" w14:textId="11BC57EE" w:rsidR="000B3EAE" w:rsidRPr="000B3EAE" w:rsidRDefault="000B3EAE" w:rsidP="000B3EAE">
      <w:pPr>
        <w:ind w:left="284"/>
        <w:rPr>
          <w:b/>
          <w:bCs/>
          <w:lang w:eastAsia="ko-KR"/>
        </w:rPr>
      </w:pPr>
      <w:r w:rsidRPr="000B3EAE">
        <w:rPr>
          <w:b/>
          <w:bCs/>
          <w:lang w:eastAsia="ko-KR"/>
        </w:rPr>
        <w:t xml:space="preserve">RA-RNTI = 1 + </w:t>
      </w:r>
      <w:proofErr w:type="spellStart"/>
      <w:r w:rsidRPr="000B3EAE">
        <w:rPr>
          <w:b/>
          <w:bCs/>
          <w:lang w:eastAsia="ko-KR"/>
        </w:rPr>
        <w:t>s_id</w:t>
      </w:r>
      <w:proofErr w:type="spellEnd"/>
      <w:r w:rsidRPr="000B3EAE">
        <w:rPr>
          <w:b/>
          <w:bCs/>
          <w:lang w:eastAsia="ko-KR"/>
        </w:rPr>
        <w:t xml:space="preserve"> + 14 × </w:t>
      </w:r>
      <w:proofErr w:type="spellStart"/>
      <w:r w:rsidRPr="000B3EAE">
        <w:rPr>
          <w:b/>
          <w:bCs/>
          <w:lang w:eastAsia="ko-KR"/>
        </w:rPr>
        <w:t>t_id</w:t>
      </w:r>
      <w:proofErr w:type="spellEnd"/>
      <w:r w:rsidRPr="000B3EAE">
        <w:rPr>
          <w:b/>
          <w:bCs/>
          <w:lang w:eastAsia="ko-KR"/>
        </w:rPr>
        <w:t xml:space="preserve"> + 14 × 80 × </w:t>
      </w:r>
      <w:proofErr w:type="spellStart"/>
      <w:r w:rsidRPr="000B3EAE">
        <w:rPr>
          <w:b/>
          <w:bCs/>
          <w:lang w:eastAsia="ko-KR"/>
        </w:rPr>
        <w:t>f_id</w:t>
      </w:r>
      <w:proofErr w:type="spellEnd"/>
      <w:r w:rsidRPr="000B3EAE">
        <w:rPr>
          <w:b/>
          <w:bCs/>
          <w:lang w:eastAsia="ko-KR"/>
        </w:rPr>
        <w:t xml:space="preserve"> + 14 × 80 × 8 × </w:t>
      </w:r>
      <w:proofErr w:type="spellStart"/>
      <w:r w:rsidRPr="000B3EAE">
        <w:rPr>
          <w:b/>
          <w:bCs/>
          <w:lang w:eastAsia="ko-KR"/>
        </w:rPr>
        <w:t>ul_carrier_id</w:t>
      </w:r>
      <w:proofErr w:type="spellEnd"/>
    </w:p>
    <w:p w14:paraId="429A31AB" w14:textId="7B71B26F" w:rsidR="000B3EAE" w:rsidRPr="000B3EAE" w:rsidRDefault="000B3EAE" w:rsidP="000B3EAE">
      <w:pPr>
        <w:pStyle w:val="EQ"/>
        <w:ind w:left="284"/>
        <w:rPr>
          <w:b/>
          <w:bCs/>
          <w:lang w:eastAsia="ko-KR"/>
        </w:rPr>
      </w:pPr>
      <w:r w:rsidRPr="000B3EAE">
        <w:rPr>
          <w:b/>
          <w:bCs/>
          <w:lang w:eastAsia="ko-KR"/>
        </w:rPr>
        <w:t>MSGB-RNTI = 1 + s_id + 14 × t_id + 14 × 80 × f_id + 14 × 80 × 8 × ul_carrier_id + 14 × 80 × 8 × 2</w:t>
      </w:r>
    </w:p>
    <w:p w14:paraId="7431C921" w14:textId="7C1380A2" w:rsidR="000B3EAE" w:rsidRDefault="000B3EAE" w:rsidP="000B3EAE">
      <w:pPr>
        <w:ind w:left="284"/>
        <w:rPr>
          <w:lang w:eastAsia="ko-KR"/>
        </w:rPr>
      </w:pPr>
      <w:r w:rsidRPr="007B2F77">
        <w:rPr>
          <w:lang w:eastAsia="ko-KR"/>
        </w:rPr>
        <w:t xml:space="preserve">where </w:t>
      </w:r>
      <w:proofErr w:type="spellStart"/>
      <w:r w:rsidRPr="007B2F77">
        <w:rPr>
          <w:lang w:eastAsia="ko-KR"/>
        </w:rPr>
        <w:t>s_id</w:t>
      </w:r>
      <w:proofErr w:type="spellEnd"/>
      <w:r w:rsidRPr="007B2F77">
        <w:rPr>
          <w:lang w:eastAsia="ko-KR"/>
        </w:rPr>
        <w:t xml:space="preserve"> is the index of the first OFDM symbol of the PRACH occasion (0 </w:t>
      </w:r>
      <w:r w:rsidRPr="007B2F77">
        <w:rPr>
          <w:noProof/>
        </w:rPr>
        <w:t>≤</w:t>
      </w:r>
      <w:r w:rsidRPr="007B2F77">
        <w:rPr>
          <w:noProof/>
          <w:lang w:eastAsia="ko-KR"/>
        </w:rPr>
        <w:t xml:space="preserve"> </w:t>
      </w:r>
      <w:proofErr w:type="spellStart"/>
      <w:r w:rsidRPr="007B2F77">
        <w:rPr>
          <w:lang w:eastAsia="ko-KR"/>
        </w:rPr>
        <w:t>s_id</w:t>
      </w:r>
      <w:proofErr w:type="spellEnd"/>
      <w:r w:rsidRPr="007B2F77">
        <w:rPr>
          <w:lang w:eastAsia="ko-KR"/>
        </w:rPr>
        <w:t xml:space="preserve"> &lt; 14),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is the index of the first slot of the PRACH occasion in a system frame (0 </w:t>
      </w:r>
      <w:r w:rsidRPr="007B2F77">
        <w:rPr>
          <w:noProof/>
        </w:rPr>
        <w:t>≤</w:t>
      </w:r>
      <w:r w:rsidRPr="007B2F77">
        <w:rPr>
          <w:lang w:eastAsia="ko-KR"/>
        </w:rPr>
        <w:t xml:space="preserve">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&lt; 80), where the subcarrier spacing to determine </w:t>
      </w:r>
      <w:proofErr w:type="spellStart"/>
      <w:r w:rsidRPr="007B2F77">
        <w:rPr>
          <w:lang w:eastAsia="ko-KR"/>
        </w:rPr>
        <w:t>t_id</w:t>
      </w:r>
      <w:proofErr w:type="spellEnd"/>
      <w:r w:rsidRPr="007B2F77">
        <w:rPr>
          <w:lang w:eastAsia="ko-KR"/>
        </w:rPr>
        <w:t xml:space="preserve"> is based on the value of μ specified in clause 5.3.2 in TS 38.211 [8], </w:t>
      </w:r>
      <w:proofErr w:type="spellStart"/>
      <w:r w:rsidRPr="007B2F77">
        <w:rPr>
          <w:lang w:eastAsia="ko-KR"/>
        </w:rPr>
        <w:t>f_id</w:t>
      </w:r>
      <w:proofErr w:type="spellEnd"/>
      <w:r w:rsidRPr="007B2F77">
        <w:rPr>
          <w:lang w:eastAsia="ko-KR"/>
        </w:rPr>
        <w:t xml:space="preserve"> is the index of the PRACH occasion in the frequency domain (0 </w:t>
      </w:r>
      <w:r w:rsidRPr="007B2F77">
        <w:rPr>
          <w:noProof/>
        </w:rPr>
        <w:t>≤</w:t>
      </w:r>
      <w:r w:rsidRPr="007B2F77">
        <w:rPr>
          <w:lang w:eastAsia="ko-KR"/>
        </w:rPr>
        <w:t xml:space="preserve"> </w:t>
      </w:r>
      <w:proofErr w:type="spellStart"/>
      <w:r w:rsidRPr="007B2F77">
        <w:rPr>
          <w:lang w:eastAsia="ko-KR"/>
        </w:rPr>
        <w:t>f_id</w:t>
      </w:r>
      <w:proofErr w:type="spellEnd"/>
      <w:r w:rsidRPr="007B2F77">
        <w:rPr>
          <w:lang w:eastAsia="ko-KR"/>
        </w:rPr>
        <w:t xml:space="preserve"> &lt; 8), and </w:t>
      </w:r>
      <w:proofErr w:type="spellStart"/>
      <w:r w:rsidRPr="007B2F77">
        <w:rPr>
          <w:lang w:eastAsia="ko-KR"/>
        </w:rPr>
        <w:t>ul_carrier_id</w:t>
      </w:r>
      <w:proofErr w:type="spellEnd"/>
      <w:r w:rsidRPr="007B2F77">
        <w:rPr>
          <w:lang w:eastAsia="ko-KR"/>
        </w:rPr>
        <w:t xml:space="preserve"> is the UL carrier used for Random Access Preamble transmission (0 for NUL carrier, and 1 for SUL carrier).</w:t>
      </w:r>
    </w:p>
    <w:p w14:paraId="36F11EAA" w14:textId="5818B4FF" w:rsidR="00E8192A" w:rsidRPr="00B54D0D" w:rsidRDefault="000B3EAE" w:rsidP="00705D52">
      <w:pPr>
        <w:jc w:val="both"/>
        <w:rPr>
          <w:sz w:val="22"/>
          <w:szCs w:val="22"/>
          <w:lang w:eastAsia="ko-KR"/>
        </w:rPr>
      </w:pPr>
      <w:r w:rsidRPr="00B54D0D">
        <w:rPr>
          <w:sz w:val="22"/>
          <w:szCs w:val="22"/>
          <w:lang w:eastAsia="ko-KR"/>
        </w:rPr>
        <w:t>The RAR window (</w:t>
      </w:r>
      <w:proofErr w:type="spellStart"/>
      <w:r w:rsidRPr="00B54D0D">
        <w:rPr>
          <w:i/>
          <w:sz w:val="22"/>
          <w:szCs w:val="22"/>
        </w:rPr>
        <w:t>ra-ResponseWindow</w:t>
      </w:r>
      <w:proofErr w:type="spellEnd"/>
      <w:r w:rsidRPr="00B54D0D">
        <w:rPr>
          <w:i/>
          <w:sz w:val="22"/>
          <w:szCs w:val="22"/>
        </w:rPr>
        <w:t xml:space="preserve">) </w:t>
      </w:r>
      <w:r w:rsidRPr="00B54D0D">
        <w:rPr>
          <w:sz w:val="22"/>
          <w:szCs w:val="22"/>
          <w:lang w:eastAsia="ko-KR"/>
        </w:rPr>
        <w:t>is 10ms</w:t>
      </w:r>
      <w:r w:rsidR="00354BA8" w:rsidRPr="00B54D0D">
        <w:rPr>
          <w:sz w:val="22"/>
          <w:szCs w:val="22"/>
          <w:lang w:eastAsia="ko-KR"/>
        </w:rPr>
        <w:t>. H</w:t>
      </w:r>
      <w:r w:rsidRPr="00B54D0D">
        <w:rPr>
          <w:sz w:val="22"/>
          <w:szCs w:val="22"/>
          <w:lang w:eastAsia="ko-KR"/>
        </w:rPr>
        <w:t>owever</w:t>
      </w:r>
      <w:r w:rsidR="0006324B">
        <w:rPr>
          <w:sz w:val="22"/>
          <w:szCs w:val="22"/>
          <w:lang w:eastAsia="ko-KR"/>
        </w:rPr>
        <w:t>,</w:t>
      </w:r>
      <w:r w:rsidRPr="00B54D0D">
        <w:rPr>
          <w:sz w:val="22"/>
          <w:szCs w:val="22"/>
          <w:lang w:eastAsia="ko-KR"/>
        </w:rPr>
        <w:t xml:space="preserve"> for NR-U </w:t>
      </w:r>
      <w:r w:rsidR="00705D52" w:rsidRPr="00B54D0D">
        <w:rPr>
          <w:sz w:val="22"/>
          <w:szCs w:val="22"/>
          <w:lang w:eastAsia="ko-KR"/>
        </w:rPr>
        <w:t xml:space="preserve">in Rel-16, </w:t>
      </w:r>
      <w:r w:rsidRPr="00B54D0D">
        <w:rPr>
          <w:sz w:val="22"/>
          <w:szCs w:val="22"/>
          <w:lang w:eastAsia="ko-KR"/>
        </w:rPr>
        <w:t>the RAR window was increased to 40ms to cope with the delay arising from LBT failure. In this case 2-bits were added in the DCI</w:t>
      </w:r>
      <w:r w:rsidR="00705D52" w:rsidRPr="00B54D0D">
        <w:rPr>
          <w:sz w:val="22"/>
          <w:szCs w:val="22"/>
          <w:lang w:eastAsia="ko-KR"/>
        </w:rPr>
        <w:t xml:space="preserve"> carrying the RAR/ MSGB</w:t>
      </w:r>
      <w:r w:rsidRPr="00B54D0D">
        <w:rPr>
          <w:sz w:val="22"/>
          <w:szCs w:val="22"/>
          <w:lang w:eastAsia="ko-KR"/>
        </w:rPr>
        <w:t xml:space="preserve"> to indicate the two LSB</w:t>
      </w:r>
      <w:r w:rsidR="007639F6">
        <w:rPr>
          <w:sz w:val="22"/>
          <w:szCs w:val="22"/>
          <w:lang w:eastAsia="ko-KR"/>
        </w:rPr>
        <w:t xml:space="preserve"> bit</w:t>
      </w:r>
      <w:r w:rsidRPr="00B54D0D">
        <w:rPr>
          <w:sz w:val="22"/>
          <w:szCs w:val="22"/>
          <w:lang w:eastAsia="ko-KR"/>
        </w:rPr>
        <w:t xml:space="preserve">s of the SFN </w:t>
      </w:r>
      <w:r w:rsidR="007639F6">
        <w:rPr>
          <w:sz w:val="22"/>
          <w:szCs w:val="22"/>
          <w:lang w:eastAsia="ko-KR"/>
        </w:rPr>
        <w:t>numbering</w:t>
      </w:r>
      <w:r w:rsidR="00705D52" w:rsidRPr="00B54D0D">
        <w:rPr>
          <w:sz w:val="22"/>
          <w:szCs w:val="22"/>
          <w:lang w:eastAsia="ko-KR"/>
        </w:rPr>
        <w:t xml:space="preserve">. Hence the 2-bits </w:t>
      </w:r>
      <w:r w:rsidR="00E8192A" w:rsidRPr="00B54D0D">
        <w:rPr>
          <w:sz w:val="22"/>
          <w:szCs w:val="22"/>
          <w:lang w:eastAsia="ko-KR"/>
        </w:rPr>
        <w:t xml:space="preserve">in the RA-RNTI/ MSGB-RNTI </w:t>
      </w:r>
      <w:r w:rsidR="00705D52" w:rsidRPr="00B54D0D">
        <w:rPr>
          <w:sz w:val="22"/>
          <w:szCs w:val="22"/>
          <w:lang w:eastAsia="ko-KR"/>
        </w:rPr>
        <w:t xml:space="preserve">are used to signal </w:t>
      </w:r>
      <w:r w:rsidR="00E8192A" w:rsidRPr="00B54D0D">
        <w:rPr>
          <w:sz w:val="22"/>
          <w:szCs w:val="22"/>
          <w:lang w:eastAsia="ko-KR"/>
        </w:rPr>
        <w:t>the</w:t>
      </w:r>
      <w:r w:rsidR="00705D52" w:rsidRPr="00B54D0D">
        <w:rPr>
          <w:sz w:val="22"/>
          <w:szCs w:val="22"/>
          <w:lang w:eastAsia="ko-KR"/>
        </w:rPr>
        <w:t xml:space="preserve"> radio frame </w:t>
      </w:r>
      <w:r w:rsidR="005C0916">
        <w:rPr>
          <w:sz w:val="22"/>
          <w:szCs w:val="22"/>
          <w:lang w:eastAsia="ko-KR"/>
        </w:rPr>
        <w:t>in which</w:t>
      </w:r>
      <w:r w:rsidR="00E8192A" w:rsidRPr="00B54D0D">
        <w:rPr>
          <w:sz w:val="22"/>
          <w:szCs w:val="22"/>
          <w:lang w:eastAsia="ko-KR"/>
        </w:rPr>
        <w:t xml:space="preserve"> a UE transmitted </w:t>
      </w:r>
      <w:r w:rsidR="007639F6">
        <w:rPr>
          <w:sz w:val="22"/>
          <w:szCs w:val="22"/>
          <w:lang w:eastAsia="ko-KR"/>
        </w:rPr>
        <w:t>M</w:t>
      </w:r>
      <w:r w:rsidR="00E8192A" w:rsidRPr="00B54D0D">
        <w:rPr>
          <w:sz w:val="22"/>
          <w:szCs w:val="22"/>
          <w:lang w:eastAsia="ko-KR"/>
        </w:rPr>
        <w:t>sg1</w:t>
      </w:r>
      <w:r w:rsidR="00597455">
        <w:rPr>
          <w:sz w:val="22"/>
          <w:szCs w:val="22"/>
          <w:lang w:eastAsia="ko-KR"/>
        </w:rPr>
        <w:t xml:space="preserve"> or </w:t>
      </w:r>
      <w:proofErr w:type="spellStart"/>
      <w:r w:rsidR="00597455">
        <w:rPr>
          <w:sz w:val="22"/>
          <w:szCs w:val="22"/>
          <w:lang w:eastAsia="ko-KR"/>
        </w:rPr>
        <w:t>MsgA</w:t>
      </w:r>
      <w:proofErr w:type="spellEnd"/>
      <w:r w:rsidR="00E8192A" w:rsidRPr="00B54D0D">
        <w:rPr>
          <w:sz w:val="22"/>
          <w:szCs w:val="22"/>
          <w:lang w:eastAsia="ko-KR"/>
        </w:rPr>
        <w:t>.</w:t>
      </w:r>
    </w:p>
    <w:p w14:paraId="138324FA" w14:textId="4E595017" w:rsidR="000B3EAE" w:rsidRPr="00B54D0D" w:rsidRDefault="007639F6" w:rsidP="00DB1CD7">
      <w:pPr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Furthermore, i</w:t>
      </w:r>
      <w:r w:rsidR="0006324B">
        <w:rPr>
          <w:sz w:val="22"/>
          <w:szCs w:val="22"/>
          <w:lang w:eastAsia="ko-KR"/>
        </w:rPr>
        <w:t xml:space="preserve">n the above equation, the maximum value of </w:t>
      </w:r>
      <w:proofErr w:type="spellStart"/>
      <w:r w:rsidR="0006324B" w:rsidRPr="00B54D0D">
        <w:rPr>
          <w:i/>
          <w:iCs/>
          <w:sz w:val="22"/>
          <w:szCs w:val="22"/>
          <w:lang w:eastAsia="ko-KR"/>
        </w:rPr>
        <w:t>t_id</w:t>
      </w:r>
      <w:proofErr w:type="spellEnd"/>
      <w:r w:rsidR="0006324B" w:rsidRPr="00B54D0D">
        <w:rPr>
          <w:sz w:val="22"/>
          <w:szCs w:val="22"/>
          <w:lang w:eastAsia="ko-KR"/>
        </w:rPr>
        <w:t xml:space="preserve"> </w:t>
      </w:r>
      <w:r w:rsidR="0006324B">
        <w:rPr>
          <w:sz w:val="22"/>
          <w:szCs w:val="22"/>
          <w:lang w:eastAsia="ko-KR"/>
        </w:rPr>
        <w:t xml:space="preserve">is </w:t>
      </w:r>
      <w:r>
        <w:rPr>
          <w:sz w:val="22"/>
          <w:szCs w:val="22"/>
          <w:lang w:eastAsia="ko-KR"/>
        </w:rPr>
        <w:t xml:space="preserve">80 </w:t>
      </w:r>
      <w:r w:rsidR="002940F1">
        <w:rPr>
          <w:sz w:val="22"/>
          <w:szCs w:val="22"/>
          <w:lang w:eastAsia="ko-KR"/>
        </w:rPr>
        <w:t>which is</w:t>
      </w:r>
      <w:r>
        <w:rPr>
          <w:sz w:val="22"/>
          <w:szCs w:val="22"/>
          <w:lang w:eastAsia="ko-KR"/>
        </w:rPr>
        <w:t xml:space="preserve"> </w:t>
      </w:r>
      <w:r w:rsidR="0006324B">
        <w:rPr>
          <w:sz w:val="22"/>
          <w:szCs w:val="22"/>
          <w:lang w:eastAsia="ko-KR"/>
        </w:rPr>
        <w:t xml:space="preserve">based on </w:t>
      </w:r>
      <w:r w:rsidR="0006324B" w:rsidRPr="00B54D0D">
        <w:rPr>
          <w:sz w:val="22"/>
          <w:szCs w:val="22"/>
          <w:lang w:eastAsia="ko-KR"/>
        </w:rPr>
        <w:t>subcarrier spacing (SCS) of 120kHz</w:t>
      </w:r>
      <w:r w:rsidR="0006324B">
        <w:rPr>
          <w:sz w:val="22"/>
          <w:szCs w:val="22"/>
          <w:lang w:eastAsia="ko-KR"/>
        </w:rPr>
        <w:t xml:space="preserve">. </w:t>
      </w:r>
      <w:r w:rsidR="00945E5E" w:rsidRPr="00B54D0D">
        <w:rPr>
          <w:sz w:val="22"/>
          <w:szCs w:val="22"/>
          <w:lang w:eastAsia="ko-KR"/>
        </w:rPr>
        <w:t xml:space="preserve">For </w:t>
      </w:r>
      <w:r w:rsidR="001F5AEE" w:rsidRPr="00B54D0D">
        <w:rPr>
          <w:sz w:val="22"/>
          <w:szCs w:val="22"/>
          <w:lang w:eastAsia="ko-KR"/>
        </w:rPr>
        <w:t xml:space="preserve">FR2-2 where </w:t>
      </w:r>
      <w:r w:rsidR="0006324B">
        <w:rPr>
          <w:sz w:val="22"/>
          <w:szCs w:val="22"/>
          <w:lang w:eastAsia="ko-KR"/>
        </w:rPr>
        <w:t>SCS</w:t>
      </w:r>
      <w:r w:rsidR="001F5AEE" w:rsidRPr="00B54D0D">
        <w:rPr>
          <w:sz w:val="22"/>
          <w:szCs w:val="22"/>
          <w:lang w:eastAsia="ko-KR"/>
        </w:rPr>
        <w:t xml:space="preserve"> of 480kHz and 960kHz are used, the number of slots within a radio frame </w:t>
      </w:r>
      <w:proofErr w:type="spellStart"/>
      <w:r w:rsidR="001F5AEE" w:rsidRPr="00B54D0D">
        <w:rPr>
          <w:i/>
          <w:iCs/>
          <w:sz w:val="22"/>
          <w:szCs w:val="22"/>
          <w:lang w:eastAsia="ko-KR"/>
        </w:rPr>
        <w:t>t_id</w:t>
      </w:r>
      <w:proofErr w:type="spellEnd"/>
      <w:r w:rsidR="001F5AEE" w:rsidRPr="00B54D0D">
        <w:rPr>
          <w:sz w:val="22"/>
          <w:szCs w:val="22"/>
          <w:lang w:eastAsia="ko-KR"/>
        </w:rPr>
        <w:t xml:space="preserve"> will need </w:t>
      </w:r>
      <w:r w:rsidR="002940F1">
        <w:rPr>
          <w:sz w:val="22"/>
          <w:szCs w:val="22"/>
          <w:lang w:eastAsia="ko-KR"/>
        </w:rPr>
        <w:t xml:space="preserve">to </w:t>
      </w:r>
      <w:r w:rsidR="001F5AEE" w:rsidRPr="00B54D0D">
        <w:rPr>
          <w:sz w:val="22"/>
          <w:szCs w:val="22"/>
          <w:lang w:eastAsia="ko-KR"/>
        </w:rPr>
        <w:t xml:space="preserve">be increased from 80 to 640. </w:t>
      </w:r>
      <w:r w:rsidR="00354BA8" w:rsidRPr="00B54D0D">
        <w:rPr>
          <w:sz w:val="22"/>
          <w:szCs w:val="22"/>
          <w:lang w:eastAsia="ko-KR"/>
        </w:rPr>
        <w:t>However, the consequence is that the maximum RNTI range will</w:t>
      </w:r>
      <w:r>
        <w:rPr>
          <w:sz w:val="22"/>
          <w:szCs w:val="22"/>
          <w:lang w:eastAsia="ko-KR"/>
        </w:rPr>
        <w:t xml:space="preserve"> also need to</w:t>
      </w:r>
      <w:r w:rsidR="00354BA8" w:rsidRPr="00B54D0D">
        <w:rPr>
          <w:sz w:val="22"/>
          <w:szCs w:val="22"/>
          <w:lang w:eastAsia="ko-KR"/>
        </w:rPr>
        <w:t xml:space="preserve"> be increased </w:t>
      </w:r>
      <w:r w:rsidR="002940F1">
        <w:rPr>
          <w:sz w:val="22"/>
          <w:szCs w:val="22"/>
          <w:lang w:eastAsia="ko-KR"/>
        </w:rPr>
        <w:t>to more</w:t>
      </w:r>
      <w:r w:rsidR="00354BA8" w:rsidRPr="00B54D0D">
        <w:rPr>
          <w:sz w:val="22"/>
          <w:szCs w:val="22"/>
          <w:lang w:eastAsia="ko-KR"/>
        </w:rPr>
        <w:t xml:space="preserve"> than 16-bit value</w:t>
      </w:r>
      <w:r w:rsidR="00BF49C4" w:rsidRPr="00B54D0D">
        <w:rPr>
          <w:sz w:val="22"/>
          <w:szCs w:val="22"/>
          <w:lang w:eastAsia="ko-KR"/>
        </w:rPr>
        <w:t xml:space="preserve"> (or </w:t>
      </w:r>
      <w:r w:rsidR="007716AA">
        <w:rPr>
          <w:sz w:val="22"/>
          <w:szCs w:val="22"/>
          <w:lang w:eastAsia="ko-KR"/>
        </w:rPr>
        <w:t xml:space="preserve">equivalently </w:t>
      </w:r>
      <w:r>
        <w:rPr>
          <w:sz w:val="22"/>
          <w:szCs w:val="22"/>
          <w:lang w:eastAsia="ko-KR"/>
        </w:rPr>
        <w:t xml:space="preserve">more than </w:t>
      </w:r>
      <w:r w:rsidR="00BF49C4" w:rsidRPr="00B54D0D">
        <w:rPr>
          <w:rFonts w:cstheme="minorHAnsi"/>
          <w:sz w:val="22"/>
          <w:szCs w:val="22"/>
        </w:rPr>
        <w:t>65535)</w:t>
      </w:r>
      <w:r w:rsidR="00354BA8" w:rsidRPr="00B54D0D">
        <w:rPr>
          <w:sz w:val="22"/>
          <w:szCs w:val="22"/>
          <w:lang w:eastAsia="ko-KR"/>
        </w:rPr>
        <w:t xml:space="preserve">. </w:t>
      </w:r>
      <w:r w:rsidR="001F5AEE" w:rsidRPr="00B54D0D">
        <w:rPr>
          <w:sz w:val="22"/>
          <w:szCs w:val="22"/>
          <w:lang w:eastAsia="ko-KR"/>
        </w:rPr>
        <w:t xml:space="preserve">  </w:t>
      </w:r>
    </w:p>
    <w:p w14:paraId="04F706DD" w14:textId="277FA8A3" w:rsidR="00354BA8" w:rsidRDefault="00354BA8" w:rsidP="00621C63">
      <w:pPr>
        <w:jc w:val="both"/>
        <w:rPr>
          <w:sz w:val="22"/>
          <w:szCs w:val="22"/>
          <w:lang w:eastAsia="ko-KR"/>
        </w:rPr>
      </w:pPr>
      <w:r w:rsidRPr="00B54D0D">
        <w:rPr>
          <w:sz w:val="22"/>
          <w:szCs w:val="22"/>
          <w:lang w:eastAsia="ko-KR"/>
        </w:rPr>
        <w:t xml:space="preserve">To resolve the issue, </w:t>
      </w:r>
      <w:proofErr w:type="gramStart"/>
      <w:r w:rsidR="00621C63" w:rsidRPr="00B54D0D">
        <w:rPr>
          <w:sz w:val="22"/>
          <w:szCs w:val="22"/>
          <w:lang w:eastAsia="ko-KR"/>
        </w:rPr>
        <w:t>assuming that</w:t>
      </w:r>
      <w:proofErr w:type="gramEnd"/>
      <w:r w:rsidR="00621C63" w:rsidRPr="00B54D0D">
        <w:rPr>
          <w:sz w:val="22"/>
          <w:szCs w:val="22"/>
          <w:lang w:eastAsia="ko-KR"/>
        </w:rPr>
        <w:t xml:space="preserve"> same RO configuration and mapping (i.e., the same number of ROs) as in legacy 10ms radio frame based on </w:t>
      </w:r>
      <w:r w:rsidR="0006324B">
        <w:rPr>
          <w:sz w:val="22"/>
          <w:szCs w:val="22"/>
          <w:lang w:eastAsia="ko-KR"/>
        </w:rPr>
        <w:t>SCS</w:t>
      </w:r>
      <w:r w:rsidR="0006324B" w:rsidRPr="00B54D0D">
        <w:rPr>
          <w:sz w:val="22"/>
          <w:szCs w:val="22"/>
          <w:lang w:eastAsia="ko-KR"/>
        </w:rPr>
        <w:t xml:space="preserve"> </w:t>
      </w:r>
      <w:r w:rsidR="00621C63" w:rsidRPr="00B54D0D">
        <w:rPr>
          <w:sz w:val="22"/>
          <w:szCs w:val="22"/>
          <w:lang w:eastAsia="ko-KR"/>
        </w:rPr>
        <w:t xml:space="preserve">of 120kHz, more </w:t>
      </w:r>
      <w:r w:rsidR="007639F6">
        <w:rPr>
          <w:sz w:val="22"/>
          <w:szCs w:val="22"/>
          <w:lang w:eastAsia="ko-KR"/>
        </w:rPr>
        <w:t>than 1</w:t>
      </w:r>
      <w:r w:rsidR="00621C63" w:rsidRPr="00B54D0D">
        <w:rPr>
          <w:sz w:val="22"/>
          <w:szCs w:val="22"/>
          <w:lang w:eastAsia="ko-KR"/>
        </w:rPr>
        <w:t xml:space="preserve">6-bit value for the RNTI would not </w:t>
      </w:r>
      <w:r w:rsidR="0006324B">
        <w:rPr>
          <w:sz w:val="22"/>
          <w:szCs w:val="22"/>
          <w:lang w:eastAsia="ko-KR"/>
        </w:rPr>
        <w:t>be required</w:t>
      </w:r>
      <w:r w:rsidR="00621C63" w:rsidRPr="00B54D0D">
        <w:rPr>
          <w:sz w:val="22"/>
          <w:szCs w:val="22"/>
          <w:lang w:eastAsia="ko-KR"/>
        </w:rPr>
        <w:t xml:space="preserve">. </w:t>
      </w:r>
      <w:r w:rsidR="007639F6">
        <w:rPr>
          <w:sz w:val="22"/>
          <w:szCs w:val="22"/>
          <w:lang w:eastAsia="ko-KR"/>
        </w:rPr>
        <w:t>Based on this</w:t>
      </w:r>
      <w:r w:rsidR="00621C63" w:rsidRPr="00B54D0D">
        <w:rPr>
          <w:sz w:val="22"/>
          <w:szCs w:val="22"/>
          <w:lang w:eastAsia="ko-KR"/>
        </w:rPr>
        <w:t xml:space="preserve">, the </w:t>
      </w:r>
      <w:r w:rsidR="00747EFF" w:rsidRPr="00B54D0D">
        <w:rPr>
          <w:sz w:val="22"/>
          <w:szCs w:val="22"/>
          <w:lang w:eastAsia="ko-KR"/>
        </w:rPr>
        <w:t xml:space="preserve">maximum </w:t>
      </w:r>
      <w:r w:rsidR="00621C63" w:rsidRPr="00B54D0D">
        <w:rPr>
          <w:sz w:val="22"/>
          <w:szCs w:val="22"/>
          <w:lang w:eastAsia="ko-KR"/>
        </w:rPr>
        <w:t xml:space="preserve">value of the slot number </w:t>
      </w:r>
      <w:proofErr w:type="spellStart"/>
      <w:r w:rsidR="00621C63" w:rsidRPr="00B54D0D">
        <w:rPr>
          <w:i/>
          <w:iCs/>
          <w:sz w:val="22"/>
          <w:szCs w:val="22"/>
          <w:lang w:eastAsia="ko-KR"/>
        </w:rPr>
        <w:t>t_id</w:t>
      </w:r>
      <w:proofErr w:type="spellEnd"/>
      <w:r w:rsidR="00621C63" w:rsidRPr="00B54D0D">
        <w:rPr>
          <w:sz w:val="22"/>
          <w:szCs w:val="22"/>
          <w:lang w:eastAsia="ko-KR"/>
        </w:rPr>
        <w:t xml:space="preserve"> should remain to be 80</w:t>
      </w:r>
      <w:r w:rsidR="007639F6">
        <w:rPr>
          <w:sz w:val="22"/>
          <w:szCs w:val="22"/>
          <w:lang w:eastAsia="ko-KR"/>
        </w:rPr>
        <w:t xml:space="preserve"> as in the legacy </w:t>
      </w:r>
      <w:r w:rsidR="00621C63" w:rsidRPr="00B54D0D">
        <w:rPr>
          <w:sz w:val="22"/>
          <w:szCs w:val="22"/>
          <w:lang w:eastAsia="ko-KR"/>
        </w:rPr>
        <w:t>equation.</w:t>
      </w:r>
    </w:p>
    <w:p w14:paraId="393244DE" w14:textId="419C6759" w:rsidR="00790537" w:rsidRPr="00790537" w:rsidRDefault="00C52286" w:rsidP="00790537">
      <w:pPr>
        <w:jc w:val="both"/>
        <w:rPr>
          <w:sz w:val="22"/>
          <w:szCs w:val="22"/>
          <w:lang w:eastAsia="ko-KR"/>
        </w:rPr>
      </w:pPr>
      <w:r w:rsidRPr="00790537">
        <w:rPr>
          <w:sz w:val="22"/>
          <w:szCs w:val="22"/>
          <w:lang w:eastAsia="ko-KR"/>
        </w:rPr>
        <w:t xml:space="preserve">We don’t think there is a need to modify the </w:t>
      </w:r>
      <w:r w:rsidR="007639F6">
        <w:rPr>
          <w:sz w:val="22"/>
          <w:szCs w:val="22"/>
          <w:lang w:eastAsia="ko-KR"/>
        </w:rPr>
        <w:t xml:space="preserve">legacy </w:t>
      </w:r>
      <w:r w:rsidRPr="00790537">
        <w:rPr>
          <w:sz w:val="22"/>
          <w:szCs w:val="22"/>
          <w:lang w:eastAsia="ko-KR"/>
        </w:rPr>
        <w:t xml:space="preserve">equation to accommodate SCS of 480kHz and 960kHz, but </w:t>
      </w:r>
      <w:r w:rsidR="00020363" w:rsidRPr="00790537">
        <w:rPr>
          <w:sz w:val="22"/>
          <w:szCs w:val="22"/>
          <w:lang w:eastAsia="ko-KR"/>
        </w:rPr>
        <w:t xml:space="preserve">just </w:t>
      </w:r>
      <w:r w:rsidRPr="00790537">
        <w:rPr>
          <w:sz w:val="22"/>
          <w:szCs w:val="22"/>
          <w:lang w:eastAsia="ko-KR"/>
        </w:rPr>
        <w:t xml:space="preserve">to add </w:t>
      </w:r>
      <w:r w:rsidR="00790537" w:rsidRPr="00790537">
        <w:rPr>
          <w:sz w:val="22"/>
          <w:szCs w:val="22"/>
          <w:lang w:eastAsia="ko-KR"/>
        </w:rPr>
        <w:t xml:space="preserve">a statement in the parameter description text that the </w:t>
      </w:r>
      <w:proofErr w:type="spellStart"/>
      <w:r w:rsidR="00790537" w:rsidRPr="00790537">
        <w:rPr>
          <w:i/>
          <w:iCs/>
          <w:sz w:val="22"/>
          <w:szCs w:val="22"/>
          <w:lang w:eastAsia="ko-KR"/>
        </w:rPr>
        <w:t>t_id</w:t>
      </w:r>
      <w:proofErr w:type="spellEnd"/>
      <w:r w:rsidR="00790537" w:rsidRPr="00790537">
        <w:rPr>
          <w:sz w:val="22"/>
          <w:szCs w:val="22"/>
          <w:lang w:eastAsia="ko-KR"/>
        </w:rPr>
        <w:t xml:space="preserve"> is </w:t>
      </w:r>
      <w:r w:rsidR="00B132FD">
        <w:rPr>
          <w:sz w:val="22"/>
          <w:szCs w:val="22"/>
          <w:lang w:eastAsia="ko-KR"/>
        </w:rPr>
        <w:t xml:space="preserve">the </w:t>
      </w:r>
      <w:r w:rsidR="00B1365E">
        <w:rPr>
          <w:sz w:val="22"/>
          <w:szCs w:val="22"/>
          <w:lang w:eastAsia="ko-KR"/>
        </w:rPr>
        <w:t xml:space="preserve">first slot of the PRACH occasion </w:t>
      </w:r>
      <w:r w:rsidR="00790537" w:rsidRPr="00790537">
        <w:rPr>
          <w:sz w:val="22"/>
          <w:szCs w:val="22"/>
          <w:lang w:eastAsia="ko-KR"/>
        </w:rPr>
        <w:t>based on SCS of 120kHz for FR2-2.</w:t>
      </w:r>
    </w:p>
    <w:p w14:paraId="113F01BC" w14:textId="77777777" w:rsidR="00790537" w:rsidRDefault="00790537" w:rsidP="00621C63">
      <w:pPr>
        <w:jc w:val="both"/>
        <w:rPr>
          <w:sz w:val="22"/>
          <w:szCs w:val="22"/>
          <w:lang w:eastAsia="ko-KR"/>
        </w:rPr>
      </w:pPr>
    </w:p>
    <w:p w14:paraId="15B90B51" w14:textId="76F3D287" w:rsidR="00790537" w:rsidRDefault="00790537" w:rsidP="00621C63">
      <w:pPr>
        <w:jc w:val="both"/>
        <w:rPr>
          <w:sz w:val="22"/>
          <w:szCs w:val="22"/>
          <w:lang w:eastAsia="ko-KR"/>
        </w:rPr>
      </w:pPr>
    </w:p>
    <w:p w14:paraId="2B2B1C45" w14:textId="22A3967C" w:rsidR="00A7321C" w:rsidRPr="00B1365E" w:rsidRDefault="00A7321C" w:rsidP="00A7321C">
      <w:pPr>
        <w:jc w:val="both"/>
        <w:rPr>
          <w:b/>
          <w:bCs/>
          <w:sz w:val="22"/>
          <w:szCs w:val="22"/>
          <w:lang w:eastAsia="ko-KR"/>
        </w:rPr>
      </w:pPr>
      <w:r w:rsidRPr="00B1365E">
        <w:rPr>
          <w:b/>
          <w:bCs/>
          <w:sz w:val="22"/>
          <w:szCs w:val="22"/>
        </w:rPr>
        <w:t xml:space="preserve">Proposal 1: For </w:t>
      </w:r>
      <w:r w:rsidRPr="00B1365E">
        <w:rPr>
          <w:rFonts w:eastAsia="MS Mincho"/>
          <w:b/>
          <w:bCs/>
          <w:sz w:val="22"/>
          <w:szCs w:val="22"/>
          <w:lang w:val="en-US" w:eastAsia="en-US"/>
        </w:rPr>
        <w:t xml:space="preserve">RA-RNTI and </w:t>
      </w:r>
      <w:proofErr w:type="spellStart"/>
      <w:r w:rsidRPr="00B1365E">
        <w:rPr>
          <w:rFonts w:eastAsia="MS Mincho"/>
          <w:b/>
          <w:bCs/>
          <w:sz w:val="22"/>
          <w:szCs w:val="22"/>
          <w:lang w:val="en-US" w:eastAsia="en-US"/>
        </w:rPr>
        <w:t>MsgB</w:t>
      </w:r>
      <w:proofErr w:type="spellEnd"/>
      <w:r w:rsidRPr="00B1365E">
        <w:rPr>
          <w:rFonts w:eastAsia="MS Mincho"/>
          <w:b/>
          <w:bCs/>
          <w:sz w:val="22"/>
          <w:szCs w:val="22"/>
          <w:lang w:val="en-US" w:eastAsia="en-US"/>
        </w:rPr>
        <w:t>-RNTI calculations, the legacy equations are reused and adding a</w:t>
      </w:r>
      <w:r w:rsidRPr="00B1365E">
        <w:rPr>
          <w:b/>
          <w:bCs/>
          <w:sz w:val="22"/>
          <w:szCs w:val="22"/>
          <w:lang w:eastAsia="ko-KR"/>
        </w:rPr>
        <w:t xml:space="preserve"> statement in the parameter description text that the </w:t>
      </w:r>
      <w:proofErr w:type="spellStart"/>
      <w:r w:rsidRPr="00B1365E">
        <w:rPr>
          <w:b/>
          <w:bCs/>
          <w:i/>
          <w:iCs/>
          <w:sz w:val="22"/>
          <w:szCs w:val="22"/>
          <w:lang w:eastAsia="ko-KR"/>
        </w:rPr>
        <w:t>t_id</w:t>
      </w:r>
      <w:proofErr w:type="spellEnd"/>
      <w:r w:rsidRPr="00B1365E">
        <w:rPr>
          <w:b/>
          <w:bCs/>
          <w:sz w:val="22"/>
          <w:szCs w:val="22"/>
          <w:lang w:eastAsia="ko-KR"/>
        </w:rPr>
        <w:t xml:space="preserve"> is </w:t>
      </w:r>
      <w:r w:rsidR="00B132FD">
        <w:rPr>
          <w:b/>
          <w:bCs/>
          <w:sz w:val="22"/>
          <w:szCs w:val="22"/>
          <w:lang w:eastAsia="ko-KR"/>
        </w:rPr>
        <w:t xml:space="preserve">the </w:t>
      </w:r>
      <w:r w:rsidR="00B1365E" w:rsidRPr="00B1365E">
        <w:rPr>
          <w:b/>
          <w:bCs/>
          <w:sz w:val="22"/>
          <w:szCs w:val="22"/>
          <w:lang w:eastAsia="ko-KR"/>
        </w:rPr>
        <w:t xml:space="preserve">first slot of the PRACH occasion </w:t>
      </w:r>
      <w:r w:rsidRPr="00B1365E">
        <w:rPr>
          <w:b/>
          <w:bCs/>
          <w:sz w:val="22"/>
          <w:szCs w:val="22"/>
          <w:lang w:eastAsia="ko-KR"/>
        </w:rPr>
        <w:t>based on SCS of 120kHz for FR2-2 (i.e., for SCS of 480kHz and 960kHz).</w:t>
      </w:r>
    </w:p>
    <w:p w14:paraId="4F35A394" w14:textId="77777777" w:rsidR="00A22F18" w:rsidRDefault="00A22F18" w:rsidP="009C0165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cstheme="minorHAnsi"/>
          <w:b/>
          <w:bCs/>
          <w:sz w:val="22"/>
          <w:szCs w:val="22"/>
        </w:rPr>
      </w:pPr>
    </w:p>
    <w:p w14:paraId="7BB500E7" w14:textId="77F4C2CB" w:rsidR="00E77AD4" w:rsidRPr="00DB7EAF" w:rsidRDefault="003160BF" w:rsidP="009C0165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</w:rPr>
      </w:pPr>
      <w:r w:rsidRPr="00DB7EAF">
        <w:rPr>
          <w:rFonts w:cstheme="minorHAnsi"/>
          <w:b/>
          <w:bCs/>
          <w:sz w:val="22"/>
          <w:szCs w:val="22"/>
        </w:rPr>
        <w:t xml:space="preserve">RNTI collision </w:t>
      </w:r>
      <w:r w:rsidR="00E94641" w:rsidRPr="00DB7EAF">
        <w:rPr>
          <w:rFonts w:cstheme="minorHAnsi"/>
          <w:b/>
          <w:bCs/>
          <w:sz w:val="22"/>
          <w:szCs w:val="22"/>
        </w:rPr>
        <w:t>handling</w:t>
      </w:r>
      <w:r w:rsidRPr="00DB7EAF">
        <w:rPr>
          <w:rFonts w:cstheme="minorHAnsi"/>
          <w:b/>
          <w:bCs/>
          <w:sz w:val="22"/>
          <w:szCs w:val="22"/>
        </w:rPr>
        <w:t>:</w:t>
      </w:r>
      <w:r w:rsidR="009B716B" w:rsidRPr="00DB7EAF">
        <w:rPr>
          <w:rFonts w:cstheme="minorHAnsi"/>
          <w:b/>
          <w:bCs/>
          <w:sz w:val="22"/>
          <w:szCs w:val="22"/>
        </w:rPr>
        <w:t xml:space="preserve"> </w:t>
      </w:r>
      <w:r w:rsidR="009B716B" w:rsidRPr="00DB7EAF">
        <w:rPr>
          <w:sz w:val="22"/>
          <w:szCs w:val="22"/>
        </w:rPr>
        <w:t xml:space="preserve">As shown </w:t>
      </w:r>
      <w:r w:rsidR="003D5C12">
        <w:rPr>
          <w:sz w:val="22"/>
          <w:szCs w:val="22"/>
        </w:rPr>
        <w:t xml:space="preserve">as an example </w:t>
      </w:r>
      <w:r w:rsidR="009B716B" w:rsidRPr="00DB7EAF">
        <w:rPr>
          <w:sz w:val="22"/>
          <w:szCs w:val="22"/>
        </w:rPr>
        <w:t xml:space="preserve">on Figure 1, </w:t>
      </w:r>
      <w:r w:rsidR="009411BB" w:rsidRPr="00A1697D">
        <w:rPr>
          <w:b/>
          <w:bCs/>
          <w:sz w:val="22"/>
          <w:szCs w:val="22"/>
        </w:rPr>
        <w:t>4-</w:t>
      </w:r>
      <w:proofErr w:type="gramStart"/>
      <w:r w:rsidR="009411BB" w:rsidRPr="00A1697D">
        <w:rPr>
          <w:b/>
          <w:bCs/>
          <w:sz w:val="22"/>
          <w:szCs w:val="22"/>
        </w:rPr>
        <w:t>step</w:t>
      </w:r>
      <w:proofErr w:type="gramEnd"/>
      <w:r w:rsidR="009B716B" w:rsidRPr="00DB7EAF">
        <w:rPr>
          <w:sz w:val="22"/>
          <w:szCs w:val="22"/>
        </w:rPr>
        <w:t xml:space="preserve"> and </w:t>
      </w:r>
      <w:r w:rsidR="009411BB" w:rsidRPr="00A1697D">
        <w:rPr>
          <w:b/>
          <w:bCs/>
          <w:sz w:val="22"/>
          <w:szCs w:val="22"/>
        </w:rPr>
        <w:t>2-step</w:t>
      </w:r>
      <w:r w:rsidR="009B716B" w:rsidRPr="00DB7EAF">
        <w:rPr>
          <w:sz w:val="22"/>
          <w:szCs w:val="22"/>
        </w:rPr>
        <w:t xml:space="preserve"> PRACH occasions (RO) can be configured independently in an FDM manner with the same starting OFDM symbol on the same slot</w:t>
      </w:r>
      <w:r w:rsidR="009B716B" w:rsidRPr="00DB7EAF" w:rsidDel="00B31B5B">
        <w:rPr>
          <w:sz w:val="22"/>
          <w:szCs w:val="22"/>
        </w:rPr>
        <w:t xml:space="preserve"> </w:t>
      </w:r>
      <w:r w:rsidR="009B716B" w:rsidRPr="00DB7EAF">
        <w:rPr>
          <w:sz w:val="22"/>
          <w:szCs w:val="22"/>
        </w:rPr>
        <w:t xml:space="preserve">of the same bandwidth part (BWP) of a cell. </w:t>
      </w:r>
    </w:p>
    <w:p w14:paraId="559F8B48" w14:textId="4845BA34" w:rsidR="00E77AD4" w:rsidRDefault="00E77AD4" w:rsidP="00E77AD4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sz w:val="22"/>
          <w:szCs w:val="22"/>
          <w:lang w:eastAsia="en-US"/>
        </w:rPr>
      </w:pPr>
      <w:r w:rsidRPr="00DB7EAF">
        <w:rPr>
          <w:sz w:val="22"/>
          <w:szCs w:val="22"/>
        </w:rPr>
        <w:t>From this figure, UE1</w:t>
      </w:r>
      <w:r w:rsidR="00A1697D">
        <w:rPr>
          <w:sz w:val="22"/>
          <w:szCs w:val="22"/>
        </w:rPr>
        <w:t xml:space="preserve"> with 4-step RACH</w:t>
      </w:r>
      <w:r w:rsidRPr="00DB7EAF">
        <w:rPr>
          <w:sz w:val="22"/>
          <w:szCs w:val="22"/>
        </w:rPr>
        <w:t xml:space="preserve"> and UE2 </w:t>
      </w:r>
      <w:r w:rsidR="00A1697D">
        <w:rPr>
          <w:sz w:val="22"/>
          <w:szCs w:val="22"/>
        </w:rPr>
        <w:t>with 2-step RACH</w:t>
      </w:r>
      <w:r w:rsidR="00A1697D" w:rsidRPr="00DB7EAF">
        <w:rPr>
          <w:sz w:val="22"/>
          <w:szCs w:val="22"/>
        </w:rPr>
        <w:t xml:space="preserve"> </w:t>
      </w:r>
      <w:r w:rsidRPr="00DB7EAF">
        <w:rPr>
          <w:sz w:val="22"/>
          <w:szCs w:val="22"/>
        </w:rPr>
        <w:t xml:space="preserve">have the same starting OFDM symbol and the same </w:t>
      </w:r>
      <w:r w:rsidRPr="00DB7EAF">
        <w:rPr>
          <w:rFonts w:cstheme="minorHAnsi"/>
          <w:sz w:val="22"/>
          <w:szCs w:val="22"/>
        </w:rPr>
        <w:t>frequency offset</w:t>
      </w:r>
      <w:r w:rsidRPr="00DB7EAF">
        <w:rPr>
          <w:sz w:val="22"/>
          <w:szCs w:val="22"/>
        </w:rPr>
        <w:t xml:space="preserve"> for the ROs locating on the same slot of the same active BWP. Hence, after UE1 and UE2 have transmitted PRACH on their corresponding uplink ROs, they </w:t>
      </w:r>
      <w:r w:rsidRPr="00DB7EAF">
        <w:rPr>
          <w:sz w:val="22"/>
          <w:szCs w:val="22"/>
          <w:lang w:eastAsia="en-US"/>
        </w:rPr>
        <w:t xml:space="preserve">will monitor a DCI in the downlink with the same RNTI </w:t>
      </w:r>
      <w:r w:rsidR="009A6ECD" w:rsidRPr="00DB7EAF">
        <w:rPr>
          <w:sz w:val="22"/>
          <w:szCs w:val="22"/>
          <w:lang w:eastAsia="en-US"/>
        </w:rPr>
        <w:t>o</w:t>
      </w:r>
      <w:r w:rsidRPr="00DB7EAF">
        <w:rPr>
          <w:sz w:val="22"/>
          <w:szCs w:val="22"/>
          <w:lang w:eastAsia="en-US"/>
        </w:rPr>
        <w:t xml:space="preserve">n the same PDCCH search space and this results in an RNTI </w:t>
      </w:r>
      <w:r w:rsidRPr="00DB7EAF">
        <w:rPr>
          <w:sz w:val="22"/>
          <w:szCs w:val="22"/>
        </w:rPr>
        <w:t>collision or ambiguity</w:t>
      </w:r>
      <w:r w:rsidRPr="00DB7EAF">
        <w:rPr>
          <w:sz w:val="22"/>
          <w:szCs w:val="22"/>
          <w:lang w:eastAsia="en-US"/>
        </w:rPr>
        <w:t xml:space="preserve"> unless some remedy is adopted.</w:t>
      </w:r>
    </w:p>
    <w:p w14:paraId="2663F75A" w14:textId="312ADD41" w:rsidR="000D4F60" w:rsidRPr="0077375E" w:rsidRDefault="000D4F60" w:rsidP="000D4F60">
      <w:pPr>
        <w:pStyle w:val="Doc-text2"/>
        <w:tabs>
          <w:tab w:val="clear" w:pos="1622"/>
        </w:tabs>
        <w:ind w:left="0" w:firstLine="0"/>
        <w:jc w:val="center"/>
        <w:rPr>
          <w:rFonts w:ascii="Times New Roman" w:hAnsi="Times New Roman"/>
          <w:sz w:val="22"/>
          <w:szCs w:val="22"/>
          <w:lang w:eastAsia="ja-JP"/>
        </w:rPr>
      </w:pPr>
      <w:r w:rsidRPr="00BF00A6">
        <w:rPr>
          <w:noProof/>
        </w:rPr>
        <w:drawing>
          <wp:inline distT="0" distB="0" distL="0" distR="0" wp14:anchorId="6D5567F0" wp14:editId="7E94E53A">
            <wp:extent cx="6121400" cy="2616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4FD74" w14:textId="77777777" w:rsidR="000D4F60" w:rsidRPr="00680BBC" w:rsidRDefault="000D4F60" w:rsidP="000D4F60">
      <w:pPr>
        <w:rPr>
          <w:rFonts w:eastAsia="MS Mincho"/>
          <w:b/>
        </w:rPr>
      </w:pPr>
      <w:r>
        <w:rPr>
          <w:sz w:val="22"/>
          <w:szCs w:val="22"/>
        </w:rPr>
        <w:t xml:space="preserve">   </w:t>
      </w:r>
      <w:r w:rsidRPr="00680BBC">
        <w:rPr>
          <w:rFonts w:eastAsia="MS Mincho"/>
          <w:b/>
        </w:rPr>
        <w:t xml:space="preserve">Figure 1. FDM multiplexing of </w:t>
      </w:r>
      <w:r w:rsidRPr="00680BBC">
        <w:rPr>
          <w:rFonts w:eastAsia="MS Mincho"/>
          <w:b/>
          <w:bCs/>
        </w:rPr>
        <w:t>4-step and 2-step RACH</w:t>
      </w:r>
      <w:r>
        <w:rPr>
          <w:rFonts w:eastAsia="MS Mincho"/>
          <w:b/>
          <w:bCs/>
        </w:rPr>
        <w:t xml:space="preserve"> occasion</w:t>
      </w:r>
      <w:r w:rsidRPr="00680BBC">
        <w:rPr>
          <w:rFonts w:eastAsia="MS Mincho"/>
          <w:b/>
          <w:bCs/>
        </w:rPr>
        <w:t>s with same starting OFDM symbol in a slot</w:t>
      </w:r>
    </w:p>
    <w:p w14:paraId="04332600" w14:textId="77777777" w:rsidR="000D4F60" w:rsidRDefault="000D4F60" w:rsidP="000D4F60">
      <w:pPr>
        <w:jc w:val="both"/>
        <w:rPr>
          <w:sz w:val="22"/>
          <w:szCs w:val="22"/>
          <w:lang w:eastAsia="ko-KR"/>
        </w:rPr>
      </w:pPr>
    </w:p>
    <w:p w14:paraId="6A0E159A" w14:textId="37BDB770" w:rsidR="000D4F60" w:rsidRPr="00014E2A" w:rsidRDefault="000D4F60" w:rsidP="000D4F60">
      <w:pPr>
        <w:jc w:val="both"/>
        <w:rPr>
          <w:sz w:val="22"/>
          <w:szCs w:val="22"/>
          <w:lang w:eastAsia="ko-KR"/>
        </w:rPr>
      </w:pPr>
      <w:r w:rsidRPr="00014E2A">
        <w:rPr>
          <w:sz w:val="22"/>
          <w:szCs w:val="22"/>
          <w:lang w:eastAsia="ko-KR"/>
        </w:rPr>
        <w:t xml:space="preserve">For the legacy equation, consider an example where </w:t>
      </w:r>
      <w:proofErr w:type="spellStart"/>
      <w:r w:rsidRPr="00014E2A">
        <w:rPr>
          <w:i/>
          <w:sz w:val="22"/>
          <w:szCs w:val="22"/>
          <w:lang w:eastAsia="ko-KR"/>
        </w:rPr>
        <w:t>t_id</w:t>
      </w:r>
      <w:proofErr w:type="spellEnd"/>
      <w:r w:rsidRPr="00014E2A">
        <w:rPr>
          <w:sz w:val="22"/>
          <w:szCs w:val="22"/>
          <w:lang w:eastAsia="ko-KR"/>
        </w:rPr>
        <w:t xml:space="preserve"> = 0, </w:t>
      </w:r>
      <w:proofErr w:type="spellStart"/>
      <w:r w:rsidRPr="00014E2A">
        <w:rPr>
          <w:i/>
          <w:sz w:val="22"/>
          <w:szCs w:val="22"/>
          <w:lang w:eastAsia="ko-KR"/>
        </w:rPr>
        <w:t>f_id</w:t>
      </w:r>
      <w:proofErr w:type="spellEnd"/>
      <w:r w:rsidRPr="00014E2A">
        <w:rPr>
          <w:i/>
          <w:sz w:val="22"/>
          <w:szCs w:val="22"/>
          <w:lang w:eastAsia="ko-KR"/>
        </w:rPr>
        <w:t xml:space="preserve"> =0 </w:t>
      </w:r>
      <w:proofErr w:type="gramStart"/>
      <w:r w:rsidRPr="00014E2A">
        <w:rPr>
          <w:i/>
          <w:sz w:val="22"/>
          <w:szCs w:val="22"/>
          <w:lang w:eastAsia="ko-KR"/>
        </w:rPr>
        <w:t xml:space="preserve">and </w:t>
      </w:r>
      <w:r w:rsidRPr="00014E2A">
        <w:rPr>
          <w:sz w:val="22"/>
          <w:szCs w:val="22"/>
          <w:lang w:eastAsia="ko-KR"/>
        </w:rPr>
        <w:t xml:space="preserve"> </w:t>
      </w:r>
      <w:proofErr w:type="spellStart"/>
      <w:r w:rsidRPr="00014E2A">
        <w:rPr>
          <w:i/>
          <w:sz w:val="22"/>
          <w:szCs w:val="22"/>
          <w:lang w:eastAsia="ko-KR"/>
        </w:rPr>
        <w:t>ul</w:t>
      </w:r>
      <w:proofErr w:type="gramEnd"/>
      <w:r w:rsidRPr="00014E2A">
        <w:rPr>
          <w:i/>
          <w:sz w:val="22"/>
          <w:szCs w:val="22"/>
          <w:lang w:eastAsia="ko-KR"/>
        </w:rPr>
        <w:t>_carrier_id</w:t>
      </w:r>
      <w:proofErr w:type="spellEnd"/>
      <w:r w:rsidRPr="00014E2A">
        <w:rPr>
          <w:sz w:val="22"/>
          <w:szCs w:val="22"/>
          <w:lang w:eastAsia="ko-KR"/>
        </w:rPr>
        <w:t xml:space="preserve"> = 0. Then the RA-RNTI</w:t>
      </w:r>
      <w:r w:rsidRPr="00014E2A">
        <w:rPr>
          <w:b/>
          <w:sz w:val="22"/>
          <w:szCs w:val="22"/>
          <w:lang w:eastAsia="ko-KR"/>
        </w:rPr>
        <w:t xml:space="preserve"> </w:t>
      </w:r>
      <w:r w:rsidRPr="00014E2A">
        <w:rPr>
          <w:sz w:val="22"/>
          <w:szCs w:val="22"/>
          <w:lang w:eastAsia="ko-KR"/>
        </w:rPr>
        <w:t>equation collapses to:</w:t>
      </w:r>
    </w:p>
    <w:p w14:paraId="395FB719" w14:textId="77777777" w:rsidR="000D4F60" w:rsidRPr="00014E2A" w:rsidRDefault="000D4F60" w:rsidP="000D4F60">
      <w:pPr>
        <w:ind w:left="720"/>
        <w:jc w:val="both"/>
        <w:rPr>
          <w:sz w:val="22"/>
          <w:szCs w:val="22"/>
          <w:lang w:eastAsia="ko-KR"/>
        </w:rPr>
      </w:pPr>
      <w:r w:rsidRPr="00014E2A">
        <w:rPr>
          <w:b/>
          <w:sz w:val="22"/>
          <w:szCs w:val="22"/>
          <w:lang w:eastAsia="ko-KR"/>
        </w:rPr>
        <w:t xml:space="preserve">RA-RNTI = 1 + </w:t>
      </w:r>
      <w:proofErr w:type="spellStart"/>
      <w:r w:rsidRPr="00014E2A">
        <w:rPr>
          <w:b/>
          <w:sz w:val="22"/>
          <w:szCs w:val="22"/>
          <w:lang w:eastAsia="ko-KR"/>
        </w:rPr>
        <w:t>s_id</w:t>
      </w:r>
      <w:proofErr w:type="spellEnd"/>
      <w:r w:rsidRPr="00014E2A">
        <w:rPr>
          <w:b/>
          <w:sz w:val="22"/>
          <w:szCs w:val="22"/>
          <w:lang w:eastAsia="ko-KR"/>
        </w:rPr>
        <w:t>;</w:t>
      </w:r>
      <w:r w:rsidRPr="00014E2A">
        <w:rPr>
          <w:b/>
          <w:sz w:val="22"/>
          <w:szCs w:val="22"/>
          <w:lang w:eastAsia="ko-KR"/>
        </w:rPr>
        <w:tab/>
      </w:r>
      <w:r w:rsidRPr="00014E2A">
        <w:rPr>
          <w:sz w:val="22"/>
          <w:szCs w:val="22"/>
          <w:lang w:eastAsia="ko-KR"/>
        </w:rPr>
        <w:t>where</w:t>
      </w:r>
      <w:r w:rsidRPr="00014E2A">
        <w:rPr>
          <w:b/>
          <w:sz w:val="22"/>
          <w:szCs w:val="22"/>
          <w:lang w:eastAsia="ko-KR"/>
        </w:rPr>
        <w:t xml:space="preserve"> </w:t>
      </w:r>
      <w:r w:rsidRPr="00014E2A">
        <w:rPr>
          <w:sz w:val="22"/>
          <w:szCs w:val="22"/>
          <w:lang w:eastAsia="ko-KR"/>
        </w:rPr>
        <w:t xml:space="preserve">0 </w:t>
      </w:r>
      <w:r w:rsidRPr="00014E2A">
        <w:rPr>
          <w:noProof/>
          <w:sz w:val="22"/>
          <w:szCs w:val="22"/>
        </w:rPr>
        <w:t>≤</w:t>
      </w:r>
      <w:r w:rsidRPr="00014E2A">
        <w:rPr>
          <w:noProof/>
          <w:sz w:val="22"/>
          <w:szCs w:val="22"/>
          <w:lang w:eastAsia="ko-KR"/>
        </w:rPr>
        <w:t xml:space="preserve"> </w:t>
      </w:r>
      <w:proofErr w:type="spellStart"/>
      <w:r w:rsidRPr="00014E2A">
        <w:rPr>
          <w:i/>
          <w:sz w:val="22"/>
          <w:szCs w:val="22"/>
          <w:lang w:eastAsia="ko-KR"/>
        </w:rPr>
        <w:t>s_id</w:t>
      </w:r>
      <w:proofErr w:type="spellEnd"/>
      <w:r w:rsidRPr="00014E2A">
        <w:rPr>
          <w:sz w:val="22"/>
          <w:szCs w:val="22"/>
          <w:lang w:eastAsia="ko-KR"/>
        </w:rPr>
        <w:t xml:space="preserve"> &lt; 14</w:t>
      </w:r>
    </w:p>
    <w:p w14:paraId="2800011E" w14:textId="1346A0ED" w:rsidR="000D4F60" w:rsidRPr="00527F49" w:rsidRDefault="000D4F60" w:rsidP="000D4F60">
      <w:pPr>
        <w:jc w:val="both"/>
        <w:rPr>
          <w:sz w:val="22"/>
          <w:szCs w:val="22"/>
          <w:lang w:eastAsia="ko-KR"/>
        </w:rPr>
      </w:pPr>
      <w:r w:rsidRPr="00014E2A">
        <w:rPr>
          <w:rFonts w:cs="Calibri"/>
          <w:sz w:val="22"/>
          <w:szCs w:val="22"/>
        </w:rPr>
        <w:t xml:space="preserve">As can be seen from this simple example, there are 14 OFDM symbols in a slot or </w:t>
      </w:r>
      <w:r w:rsidRPr="00014E2A">
        <w:rPr>
          <w:sz w:val="22"/>
          <w:szCs w:val="22"/>
          <w:lang w:eastAsia="ko-KR"/>
        </w:rPr>
        <w:t xml:space="preserve">PRACH occasion, resulting in 14 different RNTIs. However, in most of the </w:t>
      </w:r>
      <w:r w:rsidRPr="00014E2A">
        <w:rPr>
          <w:i/>
          <w:sz w:val="22"/>
          <w:szCs w:val="22"/>
          <w:lang w:eastAsia="ko-KR"/>
        </w:rPr>
        <w:t>PRACH configurations,</w:t>
      </w:r>
      <w:r w:rsidRPr="00014E2A">
        <w:rPr>
          <w:sz w:val="22"/>
          <w:szCs w:val="22"/>
          <w:lang w:eastAsia="ko-KR"/>
        </w:rPr>
        <w:t xml:space="preserve"> only one starting</w:t>
      </w:r>
      <w:r w:rsidRPr="00014E2A">
        <w:rPr>
          <w:rFonts w:cs="Calibri"/>
          <w:sz w:val="22"/>
          <w:szCs w:val="22"/>
        </w:rPr>
        <w:t xml:space="preserve"> OFDM symbol is designated in every slot/</w:t>
      </w:r>
      <w:r w:rsidRPr="00014E2A">
        <w:rPr>
          <w:sz w:val="22"/>
          <w:szCs w:val="22"/>
          <w:lang w:eastAsia="ko-KR"/>
        </w:rPr>
        <w:t>PRACH occasion, for example</w:t>
      </w:r>
      <w:r w:rsidRPr="00014E2A">
        <w:rPr>
          <w:b/>
          <w:sz w:val="22"/>
          <w:szCs w:val="22"/>
        </w:rPr>
        <w:t xml:space="preserve"> </w:t>
      </w:r>
      <w:r w:rsidRPr="00014E2A">
        <w:rPr>
          <w:sz w:val="22"/>
          <w:szCs w:val="22"/>
        </w:rPr>
        <w:t>see Table 6.3.3.2-2 [</w:t>
      </w:r>
      <w:r w:rsidR="003D5C12">
        <w:rPr>
          <w:sz w:val="22"/>
          <w:szCs w:val="22"/>
        </w:rPr>
        <w:t>2</w:t>
      </w:r>
      <w:r w:rsidRPr="00014E2A">
        <w:rPr>
          <w:sz w:val="22"/>
          <w:szCs w:val="22"/>
        </w:rPr>
        <w:t xml:space="preserve">]. </w:t>
      </w:r>
      <w:r w:rsidRPr="00014E2A">
        <w:rPr>
          <w:sz w:val="22"/>
          <w:szCs w:val="22"/>
          <w:lang w:eastAsia="ko-KR"/>
        </w:rPr>
        <w:t>This means that we only ever use one RNTI out of 14 RNTIs in a slot or in other words there are up to 13 unused RNTIs in a slot in most of the cases.</w:t>
      </w:r>
      <w:r w:rsidRPr="00527F49">
        <w:rPr>
          <w:sz w:val="22"/>
          <w:szCs w:val="22"/>
          <w:lang w:eastAsia="ko-KR"/>
        </w:rPr>
        <w:t xml:space="preserve"> </w:t>
      </w:r>
    </w:p>
    <w:p w14:paraId="233796DE" w14:textId="6B938DC6" w:rsidR="000D4F60" w:rsidRPr="00DB7EAF" w:rsidRDefault="000D4F60" w:rsidP="001F3F76">
      <w:pPr>
        <w:pStyle w:val="EQ"/>
        <w:jc w:val="both"/>
        <w:rPr>
          <w:rFonts w:cs="Calibri"/>
          <w:bCs/>
          <w:sz w:val="22"/>
          <w:szCs w:val="22"/>
        </w:rPr>
      </w:pPr>
      <w:r w:rsidRPr="00DB7EAF">
        <w:rPr>
          <w:bCs/>
          <w:sz w:val="22"/>
          <w:szCs w:val="22"/>
          <w:lang w:eastAsia="zh-CN"/>
        </w:rPr>
        <w:t xml:space="preserve">In our view, the above issue can be simply </w:t>
      </w:r>
      <w:r w:rsidR="007639F6">
        <w:rPr>
          <w:bCs/>
          <w:sz w:val="22"/>
          <w:szCs w:val="22"/>
          <w:lang w:eastAsia="zh-CN"/>
        </w:rPr>
        <w:t>re</w:t>
      </w:r>
      <w:r w:rsidR="007639F6" w:rsidRPr="00DB7EAF">
        <w:rPr>
          <w:bCs/>
          <w:sz w:val="22"/>
          <w:szCs w:val="22"/>
          <w:lang w:eastAsia="zh-CN"/>
        </w:rPr>
        <w:t xml:space="preserve">solved </w:t>
      </w:r>
      <w:r w:rsidRPr="00DB7EAF">
        <w:rPr>
          <w:bCs/>
          <w:sz w:val="22"/>
          <w:szCs w:val="22"/>
          <w:lang w:eastAsia="zh-CN"/>
        </w:rPr>
        <w:t xml:space="preserve">by introducing a configurable offset for the </w:t>
      </w:r>
      <w:r w:rsidRPr="00DB7EAF">
        <w:rPr>
          <w:rFonts w:cs="Calibri"/>
          <w:bCs/>
          <w:sz w:val="22"/>
          <w:szCs w:val="22"/>
        </w:rPr>
        <w:t xml:space="preserve">symbol index </w:t>
      </w:r>
      <w:r>
        <w:rPr>
          <w:rFonts w:cs="Calibri"/>
          <w:bCs/>
          <w:sz w:val="22"/>
          <w:szCs w:val="22"/>
        </w:rPr>
        <w:t>(</w:t>
      </w:r>
      <w:r w:rsidRPr="009411BB">
        <w:rPr>
          <w:i/>
          <w:iCs/>
          <w:lang w:eastAsia="ko-KR"/>
        </w:rPr>
        <w:t>s_id</w:t>
      </w:r>
      <w:r>
        <w:rPr>
          <w:lang w:eastAsia="ko-KR"/>
        </w:rPr>
        <w:t xml:space="preserve">) </w:t>
      </w:r>
      <w:r w:rsidR="00A7321C">
        <w:rPr>
          <w:rFonts w:cs="Calibri"/>
          <w:bCs/>
          <w:sz w:val="22"/>
          <w:szCs w:val="22"/>
        </w:rPr>
        <w:t>in</w:t>
      </w:r>
      <w:r w:rsidRPr="00DB7EAF">
        <w:rPr>
          <w:rFonts w:cs="Calibri"/>
          <w:bCs/>
          <w:sz w:val="22"/>
          <w:szCs w:val="22"/>
        </w:rPr>
        <w:t xml:space="preserve"> the </w:t>
      </w:r>
      <w:r w:rsidR="007639F6">
        <w:rPr>
          <w:rFonts w:cs="Calibri"/>
          <w:bCs/>
          <w:sz w:val="22"/>
          <w:szCs w:val="22"/>
        </w:rPr>
        <w:t xml:space="preserve">legacy </w:t>
      </w:r>
      <w:r w:rsidRPr="00DB7EAF">
        <w:rPr>
          <w:rFonts w:cs="Calibri"/>
          <w:bCs/>
          <w:sz w:val="22"/>
          <w:szCs w:val="22"/>
        </w:rPr>
        <w:t>RNTI equation</w:t>
      </w:r>
      <w:r w:rsidR="00CB2464">
        <w:rPr>
          <w:rFonts w:cs="Calibri"/>
          <w:bCs/>
          <w:sz w:val="22"/>
          <w:szCs w:val="22"/>
        </w:rPr>
        <w:t xml:space="preserve">. </w:t>
      </w:r>
      <w:r w:rsidR="000C7E03">
        <w:rPr>
          <w:rFonts w:cs="Calibri"/>
          <w:bCs/>
          <w:sz w:val="22"/>
          <w:szCs w:val="22"/>
        </w:rPr>
        <w:t xml:space="preserve">The offset will shift the </w:t>
      </w:r>
      <w:r w:rsidR="000C7E03" w:rsidRPr="009411BB">
        <w:rPr>
          <w:i/>
          <w:iCs/>
          <w:lang w:eastAsia="ko-KR"/>
        </w:rPr>
        <w:t>s_id</w:t>
      </w:r>
      <w:r w:rsidR="000C7E03">
        <w:rPr>
          <w:rFonts w:cs="Calibri"/>
          <w:bCs/>
          <w:sz w:val="22"/>
          <w:szCs w:val="22"/>
        </w:rPr>
        <w:t xml:space="preserve"> into another unused symbol index</w:t>
      </w:r>
      <w:r w:rsidR="001F3F76">
        <w:rPr>
          <w:rFonts w:cs="Calibri"/>
          <w:bCs/>
          <w:sz w:val="22"/>
          <w:szCs w:val="22"/>
        </w:rPr>
        <w:t>.</w:t>
      </w:r>
      <w:r w:rsidR="000C7E03">
        <w:rPr>
          <w:rFonts w:cs="Calibri"/>
          <w:bCs/>
          <w:sz w:val="22"/>
          <w:szCs w:val="22"/>
        </w:rPr>
        <w:t xml:space="preserve"> </w:t>
      </w:r>
      <w:r w:rsidR="00CB2464">
        <w:rPr>
          <w:rFonts w:cs="Calibri"/>
          <w:bCs/>
          <w:sz w:val="22"/>
          <w:szCs w:val="22"/>
        </w:rPr>
        <w:t>This will increase the number of available RNTIs as well as avoiding RNTI collisions.</w:t>
      </w:r>
    </w:p>
    <w:p w14:paraId="7CD8553B" w14:textId="77777777" w:rsidR="00A7321C" w:rsidRDefault="00A7321C" w:rsidP="00A7321C">
      <w:pPr>
        <w:jc w:val="both"/>
        <w:rPr>
          <w:b/>
          <w:bCs/>
          <w:sz w:val="22"/>
          <w:szCs w:val="22"/>
        </w:rPr>
      </w:pPr>
      <w:r w:rsidRPr="00DB7EAF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2</w:t>
      </w:r>
      <w:r w:rsidRPr="00DB7EAF">
        <w:rPr>
          <w:rFonts w:eastAsia="MS Mincho"/>
          <w:b/>
          <w:bCs/>
          <w:sz w:val="22"/>
          <w:szCs w:val="22"/>
          <w:lang w:val="en-US"/>
        </w:rPr>
        <w:t xml:space="preserve">: RAN2 to discuss </w:t>
      </w:r>
      <w:r w:rsidRPr="00DB7EAF">
        <w:rPr>
          <w:b/>
          <w:bCs/>
          <w:sz w:val="22"/>
          <w:szCs w:val="22"/>
        </w:rPr>
        <w:t xml:space="preserve">the </w:t>
      </w:r>
      <w:r w:rsidRPr="00DB7EAF">
        <w:rPr>
          <w:rFonts w:cstheme="minorHAnsi"/>
          <w:b/>
          <w:bCs/>
          <w:sz w:val="22"/>
          <w:szCs w:val="22"/>
        </w:rPr>
        <w:t xml:space="preserve">RA-RNTI collision </w:t>
      </w:r>
      <w:r>
        <w:rPr>
          <w:rFonts w:cstheme="minorHAnsi"/>
          <w:b/>
          <w:bCs/>
          <w:sz w:val="22"/>
          <w:szCs w:val="22"/>
        </w:rPr>
        <w:t xml:space="preserve">issues </w:t>
      </w:r>
      <w:r w:rsidRPr="00DB7EAF">
        <w:rPr>
          <w:rFonts w:cstheme="minorHAnsi"/>
          <w:b/>
          <w:bCs/>
          <w:sz w:val="22"/>
          <w:szCs w:val="22"/>
        </w:rPr>
        <w:t xml:space="preserve">when </w:t>
      </w:r>
      <w:r>
        <w:rPr>
          <w:rFonts w:cstheme="minorHAnsi"/>
          <w:b/>
          <w:bCs/>
          <w:sz w:val="22"/>
          <w:szCs w:val="22"/>
        </w:rPr>
        <w:t xml:space="preserve">at least two separate </w:t>
      </w:r>
      <w:r w:rsidRPr="00DB7EAF">
        <w:rPr>
          <w:rFonts w:cstheme="minorHAnsi"/>
          <w:b/>
          <w:bCs/>
          <w:sz w:val="22"/>
          <w:szCs w:val="22"/>
        </w:rPr>
        <w:t xml:space="preserve">ROs have </w:t>
      </w:r>
      <w:r w:rsidRPr="00DB7EAF">
        <w:rPr>
          <w:b/>
          <w:bCs/>
          <w:sz w:val="22"/>
          <w:szCs w:val="22"/>
        </w:rPr>
        <w:t xml:space="preserve">the same starting OFDM symbol and the same </w:t>
      </w:r>
      <w:r w:rsidRPr="00DB7EAF">
        <w:rPr>
          <w:rFonts w:cstheme="minorHAnsi"/>
          <w:b/>
          <w:bCs/>
          <w:sz w:val="22"/>
          <w:szCs w:val="22"/>
        </w:rPr>
        <w:t>frequency offset</w:t>
      </w:r>
      <w:r w:rsidRPr="00DB7EAF">
        <w:rPr>
          <w:b/>
          <w:bCs/>
          <w:sz w:val="22"/>
          <w:szCs w:val="22"/>
        </w:rPr>
        <w:t xml:space="preserve"> locating on the same slot of the same active BWP.</w:t>
      </w:r>
    </w:p>
    <w:p w14:paraId="19664F21" w14:textId="77777777" w:rsidR="00000330" w:rsidRPr="00A7321C" w:rsidRDefault="00000330" w:rsidP="00000330">
      <w:pPr>
        <w:jc w:val="both"/>
        <w:rPr>
          <w:rFonts w:cstheme="minorHAnsi"/>
          <w:b/>
          <w:bCs/>
          <w:sz w:val="22"/>
          <w:szCs w:val="22"/>
        </w:rPr>
      </w:pPr>
      <w:r w:rsidRPr="00A7321C">
        <w:rPr>
          <w:rFonts w:eastAsia="MS Mincho"/>
          <w:b/>
          <w:bCs/>
          <w:sz w:val="22"/>
          <w:szCs w:val="22"/>
          <w:lang w:val="en-US"/>
        </w:rPr>
        <w:lastRenderedPageBreak/>
        <w:t>Proposal 3: S</w:t>
      </w:r>
      <w:r w:rsidRPr="00A7321C">
        <w:rPr>
          <w:b/>
          <w:bCs/>
          <w:sz w:val="22"/>
          <w:szCs w:val="22"/>
          <w:lang w:eastAsia="zh-CN"/>
        </w:rPr>
        <w:t>imply introduc</w:t>
      </w:r>
      <w:r>
        <w:rPr>
          <w:b/>
          <w:bCs/>
          <w:sz w:val="22"/>
          <w:szCs w:val="22"/>
          <w:lang w:eastAsia="zh-CN"/>
        </w:rPr>
        <w:t>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</w:t>
      </w:r>
      <w:r w:rsidRPr="00A7321C">
        <w:rPr>
          <w:b/>
          <w:bCs/>
          <w:sz w:val="22"/>
          <w:szCs w:val="22"/>
          <w:lang w:eastAsia="zh-CN"/>
        </w:rPr>
        <w:t xml:space="preserve"> configurable offset for the </w:t>
      </w:r>
      <w:r w:rsidRPr="00A7321C">
        <w:rPr>
          <w:rFonts w:cs="Calibri"/>
          <w:b/>
          <w:bCs/>
          <w:sz w:val="22"/>
          <w:szCs w:val="22"/>
        </w:rPr>
        <w:t>symbol index (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 w:rsidRPr="00A7321C">
        <w:rPr>
          <w:rFonts w:cs="Calibri"/>
          <w:b/>
          <w:bCs/>
          <w:sz w:val="22"/>
          <w:szCs w:val="22"/>
        </w:rPr>
        <w:t>in the RNTI equation</w:t>
      </w:r>
      <w:r>
        <w:rPr>
          <w:rFonts w:cs="Calibri"/>
          <w:b/>
          <w:bCs/>
          <w:sz w:val="22"/>
          <w:szCs w:val="22"/>
        </w:rPr>
        <w:t>, and offset is signalled in SIB1 as a part of PRACH resource configuration.</w:t>
      </w:r>
    </w:p>
    <w:p w14:paraId="3883B074" w14:textId="77777777" w:rsidR="00A7321C" w:rsidRPr="00DB7EAF" w:rsidRDefault="00A7321C" w:rsidP="008C2E7D">
      <w:pPr>
        <w:jc w:val="both"/>
        <w:rPr>
          <w:rFonts w:cstheme="minorHAnsi"/>
          <w:b/>
          <w:bCs/>
          <w:sz w:val="22"/>
          <w:szCs w:val="22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2558D922" w14:textId="77777777" w:rsidR="00A7321C" w:rsidRDefault="007C5F58" w:rsidP="00A7321C">
      <w:pPr>
        <w:jc w:val="both"/>
        <w:rPr>
          <w:rFonts w:eastAsia="MS Mincho"/>
          <w:sz w:val="22"/>
          <w:szCs w:val="22"/>
          <w:lang w:val="en-US" w:eastAsia="en-US"/>
        </w:rPr>
      </w:pPr>
      <w:r w:rsidRPr="007C5F58">
        <w:rPr>
          <w:sz w:val="22"/>
          <w:szCs w:val="22"/>
        </w:rPr>
        <w:t xml:space="preserve">In this contribution, we </w:t>
      </w:r>
      <w:r>
        <w:rPr>
          <w:sz w:val="22"/>
          <w:szCs w:val="22"/>
        </w:rPr>
        <w:t xml:space="preserve">have </w:t>
      </w:r>
      <w:r w:rsidRPr="007C5F58">
        <w:rPr>
          <w:sz w:val="22"/>
          <w:szCs w:val="22"/>
        </w:rPr>
        <w:t>discuss</w:t>
      </w:r>
      <w:r>
        <w:rPr>
          <w:sz w:val="22"/>
          <w:szCs w:val="22"/>
        </w:rPr>
        <w:t>ed</w:t>
      </w:r>
      <w:r w:rsidRPr="007C5F58">
        <w:rPr>
          <w:sz w:val="22"/>
          <w:szCs w:val="22"/>
        </w:rPr>
        <w:t xml:space="preserve"> </w:t>
      </w:r>
      <w:r w:rsidR="00A7321C" w:rsidRPr="00597455">
        <w:rPr>
          <w:sz w:val="22"/>
          <w:szCs w:val="22"/>
        </w:rPr>
        <w:t xml:space="preserve">some </w:t>
      </w:r>
      <w:r w:rsidR="00A7321C" w:rsidRPr="00597455">
        <w:rPr>
          <w:color w:val="000000"/>
          <w:sz w:val="22"/>
          <w:szCs w:val="22"/>
          <w:lang w:eastAsia="zh-CN"/>
        </w:rPr>
        <w:t xml:space="preserve">aspects </w:t>
      </w:r>
      <w:r w:rsidR="00A7321C">
        <w:rPr>
          <w:color w:val="000000"/>
          <w:sz w:val="22"/>
          <w:szCs w:val="22"/>
          <w:lang w:eastAsia="zh-CN"/>
        </w:rPr>
        <w:t xml:space="preserve">relating to RNTI calculations for </w:t>
      </w:r>
      <w:r w:rsidR="00A7321C">
        <w:rPr>
          <w:rFonts w:eastAsia="MS Mincho"/>
          <w:sz w:val="22"/>
          <w:szCs w:val="22"/>
          <w:lang w:val="en-US" w:eastAsia="en-US"/>
        </w:rPr>
        <w:t xml:space="preserve">for </w:t>
      </w:r>
      <w:r w:rsidR="00A7321C" w:rsidRPr="001F1EFB">
        <w:rPr>
          <w:rFonts w:eastAsia="MS Mincho"/>
          <w:sz w:val="22"/>
          <w:szCs w:val="22"/>
          <w:lang w:val="en-US" w:eastAsia="en-US"/>
        </w:rPr>
        <w:t>RA</w:t>
      </w:r>
      <w:r w:rsidR="00A7321C">
        <w:rPr>
          <w:rFonts w:eastAsia="MS Mincho"/>
          <w:sz w:val="22"/>
          <w:szCs w:val="22"/>
          <w:lang w:val="en-US" w:eastAsia="en-US"/>
        </w:rPr>
        <w:t xml:space="preserve">R </w:t>
      </w:r>
      <w:r w:rsidR="00A7321C" w:rsidRPr="001F1EFB">
        <w:rPr>
          <w:rFonts w:eastAsia="MS Mincho"/>
          <w:sz w:val="22"/>
          <w:szCs w:val="22"/>
          <w:lang w:val="en-US" w:eastAsia="en-US"/>
        </w:rPr>
        <w:t xml:space="preserve">and </w:t>
      </w:r>
      <w:proofErr w:type="spellStart"/>
      <w:r w:rsidR="00A7321C" w:rsidRPr="001F1EFB">
        <w:rPr>
          <w:rFonts w:eastAsia="MS Mincho"/>
          <w:sz w:val="22"/>
          <w:szCs w:val="22"/>
          <w:lang w:val="en-US" w:eastAsia="en-US"/>
        </w:rPr>
        <w:t>MsgB</w:t>
      </w:r>
      <w:proofErr w:type="spellEnd"/>
      <w:r w:rsidR="00A7321C">
        <w:rPr>
          <w:rFonts w:eastAsia="MS Mincho"/>
          <w:sz w:val="22"/>
          <w:szCs w:val="22"/>
          <w:lang w:val="en-US" w:eastAsia="en-US"/>
        </w:rPr>
        <w:t xml:space="preserve"> for </w:t>
      </w:r>
      <w:r w:rsidR="00A7321C" w:rsidRPr="00B54D0D">
        <w:rPr>
          <w:sz w:val="22"/>
          <w:szCs w:val="22"/>
          <w:lang w:eastAsia="ko-KR"/>
        </w:rPr>
        <w:t>FR2-2</w:t>
      </w:r>
      <w:r w:rsidR="00A7321C">
        <w:rPr>
          <w:rFonts w:eastAsia="MS Mincho"/>
          <w:sz w:val="22"/>
          <w:szCs w:val="22"/>
          <w:lang w:val="en-US" w:eastAsia="en-US"/>
        </w:rPr>
        <w:t>, and we have the following proposals:</w:t>
      </w:r>
    </w:p>
    <w:p w14:paraId="439CCBF0" w14:textId="0F5300C2" w:rsidR="00B1365E" w:rsidRPr="00B1365E" w:rsidRDefault="00B1365E" w:rsidP="00B1365E">
      <w:pPr>
        <w:jc w:val="both"/>
        <w:rPr>
          <w:b/>
          <w:bCs/>
          <w:sz w:val="22"/>
          <w:szCs w:val="22"/>
          <w:lang w:eastAsia="ko-KR"/>
        </w:rPr>
      </w:pPr>
      <w:r w:rsidRPr="00B1365E">
        <w:rPr>
          <w:b/>
          <w:bCs/>
          <w:sz w:val="22"/>
          <w:szCs w:val="22"/>
        </w:rPr>
        <w:t xml:space="preserve">Proposal 1: For </w:t>
      </w:r>
      <w:r w:rsidRPr="00B1365E">
        <w:rPr>
          <w:rFonts w:eastAsia="MS Mincho"/>
          <w:b/>
          <w:bCs/>
          <w:sz w:val="22"/>
          <w:szCs w:val="22"/>
          <w:lang w:val="en-US" w:eastAsia="en-US"/>
        </w:rPr>
        <w:t xml:space="preserve">RA-RNTI and </w:t>
      </w:r>
      <w:proofErr w:type="spellStart"/>
      <w:r w:rsidRPr="00B1365E">
        <w:rPr>
          <w:rFonts w:eastAsia="MS Mincho"/>
          <w:b/>
          <w:bCs/>
          <w:sz w:val="22"/>
          <w:szCs w:val="22"/>
          <w:lang w:val="en-US" w:eastAsia="en-US"/>
        </w:rPr>
        <w:t>MsgB</w:t>
      </w:r>
      <w:proofErr w:type="spellEnd"/>
      <w:r w:rsidRPr="00B1365E">
        <w:rPr>
          <w:rFonts w:eastAsia="MS Mincho"/>
          <w:b/>
          <w:bCs/>
          <w:sz w:val="22"/>
          <w:szCs w:val="22"/>
          <w:lang w:val="en-US" w:eastAsia="en-US"/>
        </w:rPr>
        <w:t>-RNTI calculations, the legacy equations are reused and adding a</w:t>
      </w:r>
      <w:r w:rsidRPr="00B1365E">
        <w:rPr>
          <w:b/>
          <w:bCs/>
          <w:sz w:val="22"/>
          <w:szCs w:val="22"/>
          <w:lang w:eastAsia="ko-KR"/>
        </w:rPr>
        <w:t xml:space="preserve"> statement in the parameter description text that the </w:t>
      </w:r>
      <w:proofErr w:type="spellStart"/>
      <w:r w:rsidRPr="00B1365E">
        <w:rPr>
          <w:b/>
          <w:bCs/>
          <w:i/>
          <w:iCs/>
          <w:sz w:val="22"/>
          <w:szCs w:val="22"/>
          <w:lang w:eastAsia="ko-KR"/>
        </w:rPr>
        <w:t>t_id</w:t>
      </w:r>
      <w:proofErr w:type="spellEnd"/>
      <w:r w:rsidRPr="00B1365E">
        <w:rPr>
          <w:b/>
          <w:bCs/>
          <w:sz w:val="22"/>
          <w:szCs w:val="22"/>
          <w:lang w:eastAsia="ko-KR"/>
        </w:rPr>
        <w:t xml:space="preserve"> is </w:t>
      </w:r>
      <w:r w:rsidR="00B132FD">
        <w:rPr>
          <w:b/>
          <w:bCs/>
          <w:sz w:val="22"/>
          <w:szCs w:val="22"/>
          <w:lang w:eastAsia="ko-KR"/>
        </w:rPr>
        <w:t xml:space="preserve">the </w:t>
      </w:r>
      <w:r w:rsidRPr="00B1365E">
        <w:rPr>
          <w:b/>
          <w:bCs/>
          <w:sz w:val="22"/>
          <w:szCs w:val="22"/>
          <w:lang w:eastAsia="ko-KR"/>
        </w:rPr>
        <w:t>first slot of the PRACH occasion based on SCS of 120kHz for FR2-2 (i.e., for SCS of 480kHz and 960kHz).</w:t>
      </w:r>
    </w:p>
    <w:p w14:paraId="43004947" w14:textId="77777777" w:rsidR="00EE2818" w:rsidRDefault="00EE2818" w:rsidP="00EE2818">
      <w:pPr>
        <w:jc w:val="both"/>
        <w:rPr>
          <w:b/>
          <w:bCs/>
          <w:sz w:val="22"/>
          <w:szCs w:val="22"/>
        </w:rPr>
      </w:pPr>
      <w:r w:rsidRPr="00DB7EAF">
        <w:rPr>
          <w:rFonts w:eastAsia="MS Mincho"/>
          <w:b/>
          <w:bCs/>
          <w:sz w:val="22"/>
          <w:szCs w:val="22"/>
          <w:lang w:val="en-US"/>
        </w:rPr>
        <w:t xml:space="preserve">Proposal </w:t>
      </w:r>
      <w:r>
        <w:rPr>
          <w:rFonts w:eastAsia="MS Mincho"/>
          <w:b/>
          <w:bCs/>
          <w:sz w:val="22"/>
          <w:szCs w:val="22"/>
          <w:lang w:val="en-US"/>
        </w:rPr>
        <w:t>2</w:t>
      </w:r>
      <w:r w:rsidRPr="00DB7EAF">
        <w:rPr>
          <w:rFonts w:eastAsia="MS Mincho"/>
          <w:b/>
          <w:bCs/>
          <w:sz w:val="22"/>
          <w:szCs w:val="22"/>
          <w:lang w:val="en-US"/>
        </w:rPr>
        <w:t xml:space="preserve">: RAN2 to discuss </w:t>
      </w:r>
      <w:r w:rsidRPr="00DB7EAF">
        <w:rPr>
          <w:b/>
          <w:bCs/>
          <w:sz w:val="22"/>
          <w:szCs w:val="22"/>
        </w:rPr>
        <w:t xml:space="preserve">the </w:t>
      </w:r>
      <w:r w:rsidRPr="00DB7EAF">
        <w:rPr>
          <w:rFonts w:cstheme="minorHAnsi"/>
          <w:b/>
          <w:bCs/>
          <w:sz w:val="22"/>
          <w:szCs w:val="22"/>
        </w:rPr>
        <w:t xml:space="preserve">RA-RNTI collision </w:t>
      </w:r>
      <w:r>
        <w:rPr>
          <w:rFonts w:cstheme="minorHAnsi"/>
          <w:b/>
          <w:bCs/>
          <w:sz w:val="22"/>
          <w:szCs w:val="22"/>
        </w:rPr>
        <w:t xml:space="preserve">issues </w:t>
      </w:r>
      <w:r w:rsidRPr="00DB7EAF">
        <w:rPr>
          <w:rFonts w:cstheme="minorHAnsi"/>
          <w:b/>
          <w:bCs/>
          <w:sz w:val="22"/>
          <w:szCs w:val="22"/>
        </w:rPr>
        <w:t xml:space="preserve">when </w:t>
      </w:r>
      <w:r>
        <w:rPr>
          <w:rFonts w:cstheme="minorHAnsi"/>
          <w:b/>
          <w:bCs/>
          <w:sz w:val="22"/>
          <w:szCs w:val="22"/>
        </w:rPr>
        <w:t xml:space="preserve">at least two separate </w:t>
      </w:r>
      <w:r w:rsidRPr="00DB7EAF">
        <w:rPr>
          <w:rFonts w:cstheme="minorHAnsi"/>
          <w:b/>
          <w:bCs/>
          <w:sz w:val="22"/>
          <w:szCs w:val="22"/>
        </w:rPr>
        <w:t xml:space="preserve">ROs have </w:t>
      </w:r>
      <w:r w:rsidRPr="00DB7EAF">
        <w:rPr>
          <w:b/>
          <w:bCs/>
          <w:sz w:val="22"/>
          <w:szCs w:val="22"/>
        </w:rPr>
        <w:t xml:space="preserve">the same starting OFDM symbol and the same </w:t>
      </w:r>
      <w:r w:rsidRPr="00DB7EAF">
        <w:rPr>
          <w:rFonts w:cstheme="minorHAnsi"/>
          <w:b/>
          <w:bCs/>
          <w:sz w:val="22"/>
          <w:szCs w:val="22"/>
        </w:rPr>
        <w:t>frequency offset</w:t>
      </w:r>
      <w:r w:rsidRPr="00DB7EAF">
        <w:rPr>
          <w:b/>
          <w:bCs/>
          <w:sz w:val="22"/>
          <w:szCs w:val="22"/>
        </w:rPr>
        <w:t xml:space="preserve"> locating on the same slot of the same active BWP.</w:t>
      </w:r>
    </w:p>
    <w:p w14:paraId="41837AFA" w14:textId="76312F2F" w:rsidR="00000330" w:rsidRPr="00A7321C" w:rsidRDefault="00000330" w:rsidP="00000330">
      <w:pPr>
        <w:jc w:val="both"/>
        <w:rPr>
          <w:rFonts w:cstheme="minorHAnsi"/>
          <w:b/>
          <w:bCs/>
          <w:sz w:val="22"/>
          <w:szCs w:val="22"/>
        </w:rPr>
      </w:pPr>
      <w:r w:rsidRPr="00A7321C">
        <w:rPr>
          <w:rFonts w:eastAsia="MS Mincho"/>
          <w:b/>
          <w:bCs/>
          <w:sz w:val="22"/>
          <w:szCs w:val="22"/>
          <w:lang w:val="en-US"/>
        </w:rPr>
        <w:t>Proposal 3: S</w:t>
      </w:r>
      <w:r w:rsidRPr="00A7321C">
        <w:rPr>
          <w:b/>
          <w:bCs/>
          <w:sz w:val="22"/>
          <w:szCs w:val="22"/>
          <w:lang w:eastAsia="zh-CN"/>
        </w:rPr>
        <w:t>imply introduc</w:t>
      </w:r>
      <w:r>
        <w:rPr>
          <w:b/>
          <w:bCs/>
          <w:sz w:val="22"/>
          <w:szCs w:val="22"/>
          <w:lang w:eastAsia="zh-CN"/>
        </w:rPr>
        <w:t>e</w:t>
      </w:r>
      <w:r w:rsidRPr="00A7321C">
        <w:rPr>
          <w:b/>
          <w:bCs/>
          <w:sz w:val="22"/>
          <w:szCs w:val="22"/>
          <w:lang w:eastAsia="zh-CN"/>
        </w:rPr>
        <w:t xml:space="preserve"> </w:t>
      </w:r>
      <w:r>
        <w:rPr>
          <w:b/>
          <w:bCs/>
          <w:sz w:val="22"/>
          <w:szCs w:val="22"/>
          <w:lang w:eastAsia="zh-CN"/>
        </w:rPr>
        <w:t>a</w:t>
      </w:r>
      <w:r w:rsidRPr="00A7321C">
        <w:rPr>
          <w:b/>
          <w:bCs/>
          <w:sz w:val="22"/>
          <w:szCs w:val="22"/>
          <w:lang w:eastAsia="zh-CN"/>
        </w:rPr>
        <w:t xml:space="preserve"> configurable offset for the </w:t>
      </w:r>
      <w:r w:rsidRPr="00A7321C">
        <w:rPr>
          <w:rFonts w:cs="Calibri"/>
          <w:b/>
          <w:bCs/>
          <w:sz w:val="22"/>
          <w:szCs w:val="22"/>
        </w:rPr>
        <w:t>symbol index (</w:t>
      </w:r>
      <w:proofErr w:type="spellStart"/>
      <w:r w:rsidRPr="00A7321C">
        <w:rPr>
          <w:b/>
          <w:bCs/>
          <w:i/>
          <w:iCs/>
          <w:sz w:val="22"/>
          <w:szCs w:val="22"/>
          <w:lang w:eastAsia="ko-KR"/>
        </w:rPr>
        <w:t>s_id</w:t>
      </w:r>
      <w:proofErr w:type="spellEnd"/>
      <w:r w:rsidRPr="00A7321C">
        <w:rPr>
          <w:b/>
          <w:bCs/>
          <w:sz w:val="22"/>
          <w:szCs w:val="22"/>
          <w:lang w:eastAsia="ko-KR"/>
        </w:rPr>
        <w:t xml:space="preserve">) </w:t>
      </w:r>
      <w:r w:rsidRPr="00A7321C">
        <w:rPr>
          <w:rFonts w:cs="Calibri"/>
          <w:b/>
          <w:bCs/>
          <w:sz w:val="22"/>
          <w:szCs w:val="22"/>
        </w:rPr>
        <w:t>in the RNTI equation</w:t>
      </w:r>
      <w:r>
        <w:rPr>
          <w:rFonts w:cs="Calibri"/>
          <w:b/>
          <w:bCs/>
          <w:sz w:val="22"/>
          <w:szCs w:val="22"/>
        </w:rPr>
        <w:t>, and offset is signalled in SIB</w:t>
      </w:r>
      <w:r>
        <w:rPr>
          <w:rFonts w:cs="Calibri"/>
          <w:b/>
          <w:bCs/>
          <w:sz w:val="22"/>
          <w:szCs w:val="22"/>
        </w:rPr>
        <w:t>1 as a part of PRACH resource configuration</w:t>
      </w:r>
      <w:r>
        <w:rPr>
          <w:rFonts w:cs="Calibri"/>
          <w:b/>
          <w:bCs/>
          <w:sz w:val="22"/>
          <w:szCs w:val="22"/>
        </w:rPr>
        <w:t>.</w:t>
      </w:r>
    </w:p>
    <w:p w14:paraId="52A02A6A" w14:textId="77777777" w:rsidR="00A7321C" w:rsidRPr="00A7321C" w:rsidRDefault="00A7321C" w:rsidP="00A7321C">
      <w:pPr>
        <w:ind w:left="360"/>
        <w:jc w:val="both"/>
        <w:rPr>
          <w:b/>
          <w:bCs/>
        </w:rPr>
      </w:pPr>
    </w:p>
    <w:p w14:paraId="78D18839" w14:textId="782AACFE" w:rsidR="00080DE0" w:rsidRPr="00A7321C" w:rsidRDefault="00080DE0" w:rsidP="00A7321C">
      <w:pPr>
        <w:jc w:val="both"/>
        <w:rPr>
          <w:b/>
          <w:bCs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3353B62B" w14:textId="1926C40B" w:rsidR="003D5C12" w:rsidRDefault="003D5C12" w:rsidP="003D5C12">
      <w:pPr>
        <w:pStyle w:val="BodyText"/>
        <w:spacing w:line="276" w:lineRule="auto"/>
        <w:rPr>
          <w:rFonts w:cs="Arial"/>
          <w:noProof/>
        </w:rPr>
      </w:pPr>
      <w:r w:rsidRPr="00FA3923">
        <w:t>[</w:t>
      </w:r>
      <w:r>
        <w:t>1</w:t>
      </w:r>
      <w:r w:rsidRPr="00FA3923">
        <w:t>] TS 38.321</w:t>
      </w:r>
      <w:r w:rsidRPr="00FA3923">
        <w:rPr>
          <w:rFonts w:cs="Arial"/>
          <w:b/>
          <w:noProof/>
        </w:rPr>
        <w:t xml:space="preserve"> </w:t>
      </w:r>
      <w:r w:rsidRPr="00FA3923">
        <w:rPr>
          <w:rFonts w:cs="Arial"/>
          <w:noProof/>
        </w:rPr>
        <w:t>V1</w:t>
      </w:r>
      <w:r w:rsidR="00DF4B1E">
        <w:rPr>
          <w:rFonts w:cs="Arial"/>
          <w:noProof/>
        </w:rPr>
        <w:t>6</w:t>
      </w:r>
      <w:r w:rsidRPr="00FA3923">
        <w:rPr>
          <w:rFonts w:cs="Arial"/>
          <w:noProof/>
        </w:rPr>
        <w:t>.</w:t>
      </w:r>
      <w:r w:rsidR="00DF4B1E">
        <w:rPr>
          <w:rFonts w:cs="Arial"/>
          <w:noProof/>
        </w:rPr>
        <w:t>6</w:t>
      </w:r>
      <w:r w:rsidRPr="00FA3923">
        <w:rPr>
          <w:rFonts w:cs="Arial"/>
          <w:noProof/>
        </w:rPr>
        <w:t>.0</w:t>
      </w:r>
    </w:p>
    <w:p w14:paraId="2D80535C" w14:textId="464E4597" w:rsidR="003D5C12" w:rsidRDefault="003D5C12" w:rsidP="003D5C12">
      <w:pPr>
        <w:pStyle w:val="BodyText"/>
        <w:spacing w:line="276" w:lineRule="auto"/>
        <w:rPr>
          <w:rFonts w:cs="Arial"/>
          <w:noProof/>
        </w:rPr>
      </w:pPr>
      <w:r w:rsidRPr="00FA3923">
        <w:t>[</w:t>
      </w:r>
      <w:r>
        <w:t>2</w:t>
      </w:r>
      <w:r w:rsidRPr="00FA3923">
        <w:t>] TS 38.2</w:t>
      </w:r>
      <w:r>
        <w:t>1</w:t>
      </w:r>
      <w:r w:rsidRPr="00FA3923">
        <w:t>1</w:t>
      </w:r>
      <w:r w:rsidRPr="00FA3923">
        <w:rPr>
          <w:rFonts w:cs="Arial"/>
          <w:b/>
          <w:noProof/>
        </w:rPr>
        <w:t xml:space="preserve"> </w:t>
      </w:r>
      <w:r w:rsidRPr="00FA3923">
        <w:rPr>
          <w:rFonts w:cs="Arial"/>
          <w:noProof/>
        </w:rPr>
        <w:t>V1</w:t>
      </w:r>
      <w:r w:rsidR="003F10FD">
        <w:rPr>
          <w:rFonts w:cs="Arial"/>
          <w:noProof/>
        </w:rPr>
        <w:t>6</w:t>
      </w:r>
      <w:r w:rsidRPr="00FA3923">
        <w:rPr>
          <w:rFonts w:cs="Arial"/>
          <w:noProof/>
        </w:rPr>
        <w:t>.</w:t>
      </w:r>
      <w:r w:rsidR="004B1170">
        <w:rPr>
          <w:rFonts w:cs="Arial"/>
          <w:noProof/>
        </w:rPr>
        <w:t>7</w:t>
      </w:r>
      <w:r w:rsidRPr="00FA3923">
        <w:rPr>
          <w:rFonts w:cs="Arial"/>
          <w:noProof/>
        </w:rPr>
        <w:t>.0</w:t>
      </w:r>
    </w:p>
    <w:p w14:paraId="3D6052C2" w14:textId="77777777" w:rsidR="003D5C12" w:rsidRPr="00C362AC" w:rsidRDefault="003D5C12" w:rsidP="00871CCF">
      <w:pPr>
        <w:rPr>
          <w:rFonts w:eastAsia="SimSun" w:cs="Arial"/>
          <w:bCs/>
          <w:szCs w:val="24"/>
          <w:lang w:eastAsia="en-US"/>
        </w:rPr>
      </w:pPr>
    </w:p>
    <w:p w14:paraId="23168B53" w14:textId="77777777" w:rsidR="0003571B" w:rsidRDefault="0003571B" w:rsidP="002D400C">
      <w:pPr>
        <w:rPr>
          <w:rFonts w:eastAsia="Batang"/>
          <w:lang w:eastAsia="zh-CN"/>
        </w:rPr>
      </w:pPr>
    </w:p>
    <w:sectPr w:rsidR="0003571B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19E04C" w14:textId="77777777" w:rsidR="008C111E" w:rsidRDefault="008C111E">
      <w:r>
        <w:separator/>
      </w:r>
    </w:p>
  </w:endnote>
  <w:endnote w:type="continuationSeparator" w:id="0">
    <w:p w14:paraId="2C219F30" w14:textId="77777777" w:rsidR="008C111E" w:rsidRDefault="008C111E">
      <w:r>
        <w:continuationSeparator/>
      </w:r>
    </w:p>
  </w:endnote>
  <w:endnote w:type="continuationNotice" w:id="1">
    <w:p w14:paraId="03CA76FB" w14:textId="77777777" w:rsidR="008C111E" w:rsidRDefault="008C11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F3DA5A" w14:textId="77777777" w:rsidR="008C111E" w:rsidRDefault="008C111E">
      <w:r>
        <w:separator/>
      </w:r>
    </w:p>
  </w:footnote>
  <w:footnote w:type="continuationSeparator" w:id="0">
    <w:p w14:paraId="296B6FAC" w14:textId="77777777" w:rsidR="008C111E" w:rsidRDefault="008C111E">
      <w:r>
        <w:continuationSeparator/>
      </w:r>
    </w:p>
  </w:footnote>
  <w:footnote w:type="continuationNotice" w:id="1">
    <w:p w14:paraId="576B9426" w14:textId="77777777" w:rsidR="008C111E" w:rsidRDefault="008C11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1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7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8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15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16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7"/>
  </w:num>
  <w:num w:numId="4">
    <w:abstractNumId w:val="5"/>
  </w:num>
  <w:num w:numId="5">
    <w:abstractNumId w:val="0"/>
  </w:num>
  <w:num w:numId="6">
    <w:abstractNumId w:val="14"/>
  </w:num>
  <w:num w:numId="7">
    <w:abstractNumId w:val="13"/>
  </w:num>
  <w:num w:numId="8">
    <w:abstractNumId w:val="16"/>
  </w:num>
  <w:num w:numId="9">
    <w:abstractNumId w:val="9"/>
  </w:num>
  <w:num w:numId="10">
    <w:abstractNumId w:val="8"/>
  </w:num>
  <w:num w:numId="11">
    <w:abstractNumId w:val="4"/>
  </w:num>
  <w:num w:numId="12">
    <w:abstractNumId w:val="12"/>
  </w:num>
  <w:num w:numId="13">
    <w:abstractNumId w:val="10"/>
  </w:num>
  <w:num w:numId="14">
    <w:abstractNumId w:val="2"/>
  </w:num>
  <w:num w:numId="15">
    <w:abstractNumId w:val="11"/>
  </w:num>
  <w:num w:numId="16">
    <w:abstractNumId w:val="3"/>
  </w:num>
  <w:num w:numId="17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30"/>
    <w:rsid w:val="000003E8"/>
    <w:rsid w:val="000005B8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6521"/>
    <w:rsid w:val="00006965"/>
    <w:rsid w:val="00006B66"/>
    <w:rsid w:val="00006E5C"/>
    <w:rsid w:val="0000728E"/>
    <w:rsid w:val="00007474"/>
    <w:rsid w:val="000074DE"/>
    <w:rsid w:val="00007E80"/>
    <w:rsid w:val="00010248"/>
    <w:rsid w:val="000113B8"/>
    <w:rsid w:val="0001154F"/>
    <w:rsid w:val="000117AA"/>
    <w:rsid w:val="000118B9"/>
    <w:rsid w:val="000118DE"/>
    <w:rsid w:val="000120AA"/>
    <w:rsid w:val="00012227"/>
    <w:rsid w:val="00012988"/>
    <w:rsid w:val="0001404E"/>
    <w:rsid w:val="000145E8"/>
    <w:rsid w:val="00014830"/>
    <w:rsid w:val="00014E2A"/>
    <w:rsid w:val="000150F8"/>
    <w:rsid w:val="000158AF"/>
    <w:rsid w:val="00015BDA"/>
    <w:rsid w:val="00015D24"/>
    <w:rsid w:val="00016417"/>
    <w:rsid w:val="00020363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C2"/>
    <w:rsid w:val="000263DC"/>
    <w:rsid w:val="00026BED"/>
    <w:rsid w:val="00026E23"/>
    <w:rsid w:val="0002779F"/>
    <w:rsid w:val="000278B8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51E5"/>
    <w:rsid w:val="00035507"/>
    <w:rsid w:val="00035680"/>
    <w:rsid w:val="0003571B"/>
    <w:rsid w:val="000357B8"/>
    <w:rsid w:val="00035D8D"/>
    <w:rsid w:val="0003617F"/>
    <w:rsid w:val="00036EC6"/>
    <w:rsid w:val="00040127"/>
    <w:rsid w:val="000413A1"/>
    <w:rsid w:val="00042EE3"/>
    <w:rsid w:val="00044216"/>
    <w:rsid w:val="00044B88"/>
    <w:rsid w:val="00045D7E"/>
    <w:rsid w:val="00045DB5"/>
    <w:rsid w:val="000461F5"/>
    <w:rsid w:val="0004665A"/>
    <w:rsid w:val="0004675F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753"/>
    <w:rsid w:val="00062C25"/>
    <w:rsid w:val="0006324B"/>
    <w:rsid w:val="000632F2"/>
    <w:rsid w:val="00063478"/>
    <w:rsid w:val="00063850"/>
    <w:rsid w:val="000638D6"/>
    <w:rsid w:val="00063E72"/>
    <w:rsid w:val="0006455E"/>
    <w:rsid w:val="00064F29"/>
    <w:rsid w:val="000651E8"/>
    <w:rsid w:val="0006597E"/>
    <w:rsid w:val="00065AED"/>
    <w:rsid w:val="000662C6"/>
    <w:rsid w:val="000671F8"/>
    <w:rsid w:val="000702D4"/>
    <w:rsid w:val="0007095E"/>
    <w:rsid w:val="00070CAE"/>
    <w:rsid w:val="00070EFF"/>
    <w:rsid w:val="00071431"/>
    <w:rsid w:val="000714F0"/>
    <w:rsid w:val="0007178B"/>
    <w:rsid w:val="00071CC0"/>
    <w:rsid w:val="00071FD9"/>
    <w:rsid w:val="000722FA"/>
    <w:rsid w:val="00072437"/>
    <w:rsid w:val="00072BBA"/>
    <w:rsid w:val="00072D90"/>
    <w:rsid w:val="00074B93"/>
    <w:rsid w:val="000756CB"/>
    <w:rsid w:val="000759EF"/>
    <w:rsid w:val="00076759"/>
    <w:rsid w:val="000772A2"/>
    <w:rsid w:val="00077316"/>
    <w:rsid w:val="00077435"/>
    <w:rsid w:val="00080086"/>
    <w:rsid w:val="00080202"/>
    <w:rsid w:val="00080295"/>
    <w:rsid w:val="00080453"/>
    <w:rsid w:val="00080C0A"/>
    <w:rsid w:val="00080DE0"/>
    <w:rsid w:val="00081548"/>
    <w:rsid w:val="000816DA"/>
    <w:rsid w:val="00081762"/>
    <w:rsid w:val="000825E5"/>
    <w:rsid w:val="00082630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E68"/>
    <w:rsid w:val="00091081"/>
    <w:rsid w:val="00091376"/>
    <w:rsid w:val="0009182A"/>
    <w:rsid w:val="000925E9"/>
    <w:rsid w:val="000926C6"/>
    <w:rsid w:val="00092FCA"/>
    <w:rsid w:val="0009395B"/>
    <w:rsid w:val="00093A40"/>
    <w:rsid w:val="00093ABB"/>
    <w:rsid w:val="00093DAB"/>
    <w:rsid w:val="00094288"/>
    <w:rsid w:val="00094B89"/>
    <w:rsid w:val="00095196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9A"/>
    <w:rsid w:val="000A2C11"/>
    <w:rsid w:val="000A2F80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E91"/>
    <w:rsid w:val="000B1A67"/>
    <w:rsid w:val="000B26D7"/>
    <w:rsid w:val="000B2700"/>
    <w:rsid w:val="000B2FBD"/>
    <w:rsid w:val="000B3359"/>
    <w:rsid w:val="000B3B84"/>
    <w:rsid w:val="000B3EAE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C080B"/>
    <w:rsid w:val="000C0959"/>
    <w:rsid w:val="000C0F14"/>
    <w:rsid w:val="000C2596"/>
    <w:rsid w:val="000C28FA"/>
    <w:rsid w:val="000C2C82"/>
    <w:rsid w:val="000C3B66"/>
    <w:rsid w:val="000C3D05"/>
    <w:rsid w:val="000C405C"/>
    <w:rsid w:val="000C4680"/>
    <w:rsid w:val="000C6A67"/>
    <w:rsid w:val="000C72B3"/>
    <w:rsid w:val="000C747E"/>
    <w:rsid w:val="000C7E03"/>
    <w:rsid w:val="000D1793"/>
    <w:rsid w:val="000D2ED1"/>
    <w:rsid w:val="000D3492"/>
    <w:rsid w:val="000D3AB5"/>
    <w:rsid w:val="000D4F5C"/>
    <w:rsid w:val="000D4F60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51D"/>
    <w:rsid w:val="000E012A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91D"/>
    <w:rsid w:val="000E6EDA"/>
    <w:rsid w:val="000E7462"/>
    <w:rsid w:val="000E7650"/>
    <w:rsid w:val="000E790D"/>
    <w:rsid w:val="000E7C92"/>
    <w:rsid w:val="000E7DA2"/>
    <w:rsid w:val="000F01BE"/>
    <w:rsid w:val="000F0451"/>
    <w:rsid w:val="000F04D9"/>
    <w:rsid w:val="000F0526"/>
    <w:rsid w:val="000F1FD1"/>
    <w:rsid w:val="000F210D"/>
    <w:rsid w:val="000F2709"/>
    <w:rsid w:val="000F323E"/>
    <w:rsid w:val="000F33E5"/>
    <w:rsid w:val="000F3C4E"/>
    <w:rsid w:val="000F46FF"/>
    <w:rsid w:val="000F4FAB"/>
    <w:rsid w:val="000F5798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8F7"/>
    <w:rsid w:val="00105BCE"/>
    <w:rsid w:val="00106613"/>
    <w:rsid w:val="0010727F"/>
    <w:rsid w:val="00107553"/>
    <w:rsid w:val="0010764A"/>
    <w:rsid w:val="0010770E"/>
    <w:rsid w:val="0010778F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868"/>
    <w:rsid w:val="00117E3A"/>
    <w:rsid w:val="001204A7"/>
    <w:rsid w:val="001209AE"/>
    <w:rsid w:val="00120B60"/>
    <w:rsid w:val="00120BC9"/>
    <w:rsid w:val="001215A2"/>
    <w:rsid w:val="00122A5D"/>
    <w:rsid w:val="00122E14"/>
    <w:rsid w:val="001230CB"/>
    <w:rsid w:val="00123CB5"/>
    <w:rsid w:val="001250EC"/>
    <w:rsid w:val="00125160"/>
    <w:rsid w:val="00125188"/>
    <w:rsid w:val="0012552E"/>
    <w:rsid w:val="001264F0"/>
    <w:rsid w:val="001270DA"/>
    <w:rsid w:val="001302B0"/>
    <w:rsid w:val="001306EC"/>
    <w:rsid w:val="00130934"/>
    <w:rsid w:val="00130B76"/>
    <w:rsid w:val="00130FD0"/>
    <w:rsid w:val="0013103F"/>
    <w:rsid w:val="00131099"/>
    <w:rsid w:val="001312D5"/>
    <w:rsid w:val="001313E7"/>
    <w:rsid w:val="00132010"/>
    <w:rsid w:val="00133883"/>
    <w:rsid w:val="00133F78"/>
    <w:rsid w:val="0013400C"/>
    <w:rsid w:val="00134460"/>
    <w:rsid w:val="0013454D"/>
    <w:rsid w:val="0013462E"/>
    <w:rsid w:val="00135E57"/>
    <w:rsid w:val="00135F56"/>
    <w:rsid w:val="0013609E"/>
    <w:rsid w:val="0013627F"/>
    <w:rsid w:val="00137A9B"/>
    <w:rsid w:val="00137C2D"/>
    <w:rsid w:val="0014033A"/>
    <w:rsid w:val="00141494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EE6"/>
    <w:rsid w:val="001467D7"/>
    <w:rsid w:val="0014763F"/>
    <w:rsid w:val="001479A7"/>
    <w:rsid w:val="00147BFA"/>
    <w:rsid w:val="001502B3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1EC"/>
    <w:rsid w:val="001576BF"/>
    <w:rsid w:val="00160558"/>
    <w:rsid w:val="00160B31"/>
    <w:rsid w:val="00160EB7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C34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F1D"/>
    <w:rsid w:val="00172928"/>
    <w:rsid w:val="001732F9"/>
    <w:rsid w:val="00173D97"/>
    <w:rsid w:val="00173E91"/>
    <w:rsid w:val="00175273"/>
    <w:rsid w:val="0017561A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39FE"/>
    <w:rsid w:val="00184F9D"/>
    <w:rsid w:val="00185800"/>
    <w:rsid w:val="00186142"/>
    <w:rsid w:val="001866BB"/>
    <w:rsid w:val="0018789E"/>
    <w:rsid w:val="001902AF"/>
    <w:rsid w:val="001904D0"/>
    <w:rsid w:val="00191413"/>
    <w:rsid w:val="00191961"/>
    <w:rsid w:val="00191D50"/>
    <w:rsid w:val="00191E4F"/>
    <w:rsid w:val="00192277"/>
    <w:rsid w:val="001922C3"/>
    <w:rsid w:val="0019245D"/>
    <w:rsid w:val="001926DA"/>
    <w:rsid w:val="00192E0F"/>
    <w:rsid w:val="00192FF2"/>
    <w:rsid w:val="00193492"/>
    <w:rsid w:val="0019356F"/>
    <w:rsid w:val="001937D0"/>
    <w:rsid w:val="00193EE9"/>
    <w:rsid w:val="00194CFD"/>
    <w:rsid w:val="00194F29"/>
    <w:rsid w:val="001964F1"/>
    <w:rsid w:val="00196A84"/>
    <w:rsid w:val="0019725E"/>
    <w:rsid w:val="00197594"/>
    <w:rsid w:val="0019765F"/>
    <w:rsid w:val="001A03C1"/>
    <w:rsid w:val="001A081B"/>
    <w:rsid w:val="001A0A22"/>
    <w:rsid w:val="001A1990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84"/>
    <w:rsid w:val="001A55D3"/>
    <w:rsid w:val="001A56C6"/>
    <w:rsid w:val="001A59D6"/>
    <w:rsid w:val="001A6578"/>
    <w:rsid w:val="001A69AC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303"/>
    <w:rsid w:val="001B37B3"/>
    <w:rsid w:val="001B44B6"/>
    <w:rsid w:val="001B57E1"/>
    <w:rsid w:val="001B580F"/>
    <w:rsid w:val="001B5810"/>
    <w:rsid w:val="001B59AA"/>
    <w:rsid w:val="001B5F8F"/>
    <w:rsid w:val="001B63E7"/>
    <w:rsid w:val="001B64BC"/>
    <w:rsid w:val="001B694D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48CA"/>
    <w:rsid w:val="001C4C74"/>
    <w:rsid w:val="001C518A"/>
    <w:rsid w:val="001C5526"/>
    <w:rsid w:val="001C6A3B"/>
    <w:rsid w:val="001C73E0"/>
    <w:rsid w:val="001C7D0E"/>
    <w:rsid w:val="001D02A6"/>
    <w:rsid w:val="001D0E5F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71FE"/>
    <w:rsid w:val="001D74C7"/>
    <w:rsid w:val="001D756D"/>
    <w:rsid w:val="001E05E5"/>
    <w:rsid w:val="001E07BE"/>
    <w:rsid w:val="001E1304"/>
    <w:rsid w:val="001E196E"/>
    <w:rsid w:val="001E2845"/>
    <w:rsid w:val="001E30CE"/>
    <w:rsid w:val="001E31D8"/>
    <w:rsid w:val="001E3DBF"/>
    <w:rsid w:val="001E5AE2"/>
    <w:rsid w:val="001E6020"/>
    <w:rsid w:val="001E6942"/>
    <w:rsid w:val="001E6C1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1EFB"/>
    <w:rsid w:val="001F2347"/>
    <w:rsid w:val="001F2CEF"/>
    <w:rsid w:val="001F2FFA"/>
    <w:rsid w:val="001F32D8"/>
    <w:rsid w:val="001F33C1"/>
    <w:rsid w:val="001F3C3C"/>
    <w:rsid w:val="001F3F76"/>
    <w:rsid w:val="001F40F0"/>
    <w:rsid w:val="001F438C"/>
    <w:rsid w:val="001F4629"/>
    <w:rsid w:val="001F48BC"/>
    <w:rsid w:val="001F5AEE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623"/>
    <w:rsid w:val="002109E3"/>
    <w:rsid w:val="00210F02"/>
    <w:rsid w:val="002119FA"/>
    <w:rsid w:val="00212CAB"/>
    <w:rsid w:val="00213118"/>
    <w:rsid w:val="002136F8"/>
    <w:rsid w:val="00213787"/>
    <w:rsid w:val="00213F5A"/>
    <w:rsid w:val="002140A4"/>
    <w:rsid w:val="00214184"/>
    <w:rsid w:val="002153DF"/>
    <w:rsid w:val="00215664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76"/>
    <w:rsid w:val="002230A1"/>
    <w:rsid w:val="002231DA"/>
    <w:rsid w:val="00223535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A29"/>
    <w:rsid w:val="00226BCD"/>
    <w:rsid w:val="00230755"/>
    <w:rsid w:val="00230AC9"/>
    <w:rsid w:val="002317F5"/>
    <w:rsid w:val="0023301D"/>
    <w:rsid w:val="002336F9"/>
    <w:rsid w:val="00233BC2"/>
    <w:rsid w:val="00233FD3"/>
    <w:rsid w:val="0023448C"/>
    <w:rsid w:val="00234DA2"/>
    <w:rsid w:val="00234E2D"/>
    <w:rsid w:val="0023590D"/>
    <w:rsid w:val="00235C5D"/>
    <w:rsid w:val="002361C0"/>
    <w:rsid w:val="0023688B"/>
    <w:rsid w:val="00237539"/>
    <w:rsid w:val="002377F1"/>
    <w:rsid w:val="00237CFD"/>
    <w:rsid w:val="002418E9"/>
    <w:rsid w:val="00242535"/>
    <w:rsid w:val="00244260"/>
    <w:rsid w:val="00244860"/>
    <w:rsid w:val="00244ECC"/>
    <w:rsid w:val="002464A4"/>
    <w:rsid w:val="00247660"/>
    <w:rsid w:val="0024785F"/>
    <w:rsid w:val="00247D51"/>
    <w:rsid w:val="00247F8C"/>
    <w:rsid w:val="002506E7"/>
    <w:rsid w:val="002507E1"/>
    <w:rsid w:val="002508D1"/>
    <w:rsid w:val="00250A0C"/>
    <w:rsid w:val="00250C99"/>
    <w:rsid w:val="00250D08"/>
    <w:rsid w:val="00250D3C"/>
    <w:rsid w:val="00251643"/>
    <w:rsid w:val="00251E7C"/>
    <w:rsid w:val="0025205E"/>
    <w:rsid w:val="002521ED"/>
    <w:rsid w:val="00252225"/>
    <w:rsid w:val="00252380"/>
    <w:rsid w:val="00252775"/>
    <w:rsid w:val="00253FF9"/>
    <w:rsid w:val="0025518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23FE"/>
    <w:rsid w:val="002624BB"/>
    <w:rsid w:val="00262C5E"/>
    <w:rsid w:val="00262D92"/>
    <w:rsid w:val="002636F9"/>
    <w:rsid w:val="00263ED2"/>
    <w:rsid w:val="002643AC"/>
    <w:rsid w:val="00264BC9"/>
    <w:rsid w:val="00266223"/>
    <w:rsid w:val="00267D15"/>
    <w:rsid w:val="00267E6A"/>
    <w:rsid w:val="00270B72"/>
    <w:rsid w:val="00271836"/>
    <w:rsid w:val="00271F65"/>
    <w:rsid w:val="002726D3"/>
    <w:rsid w:val="002728B4"/>
    <w:rsid w:val="00273314"/>
    <w:rsid w:val="00273B16"/>
    <w:rsid w:val="0027419C"/>
    <w:rsid w:val="00274D1B"/>
    <w:rsid w:val="00275EA3"/>
    <w:rsid w:val="0027637E"/>
    <w:rsid w:val="0027645F"/>
    <w:rsid w:val="0027686E"/>
    <w:rsid w:val="00276938"/>
    <w:rsid w:val="00277C93"/>
    <w:rsid w:val="00277DB6"/>
    <w:rsid w:val="0028158C"/>
    <w:rsid w:val="002815BA"/>
    <w:rsid w:val="002817B8"/>
    <w:rsid w:val="00281A69"/>
    <w:rsid w:val="00281FA0"/>
    <w:rsid w:val="00282135"/>
    <w:rsid w:val="002826E5"/>
    <w:rsid w:val="00282D25"/>
    <w:rsid w:val="00282E54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242A"/>
    <w:rsid w:val="002928C7"/>
    <w:rsid w:val="00292CA9"/>
    <w:rsid w:val="00292E63"/>
    <w:rsid w:val="00293199"/>
    <w:rsid w:val="00293816"/>
    <w:rsid w:val="00293C97"/>
    <w:rsid w:val="00293FF2"/>
    <w:rsid w:val="002940F1"/>
    <w:rsid w:val="00294A39"/>
    <w:rsid w:val="0029553F"/>
    <w:rsid w:val="00295B97"/>
    <w:rsid w:val="00295F7A"/>
    <w:rsid w:val="00296055"/>
    <w:rsid w:val="0029676B"/>
    <w:rsid w:val="002969C2"/>
    <w:rsid w:val="00296F6D"/>
    <w:rsid w:val="0029727E"/>
    <w:rsid w:val="002974AB"/>
    <w:rsid w:val="00297746"/>
    <w:rsid w:val="002A0293"/>
    <w:rsid w:val="002A08E0"/>
    <w:rsid w:val="002A0D6C"/>
    <w:rsid w:val="002A0EC9"/>
    <w:rsid w:val="002A16AF"/>
    <w:rsid w:val="002A1F0C"/>
    <w:rsid w:val="002A2427"/>
    <w:rsid w:val="002A2A69"/>
    <w:rsid w:val="002A2C8E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C35"/>
    <w:rsid w:val="002A5D5F"/>
    <w:rsid w:val="002A5D73"/>
    <w:rsid w:val="002A610A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E0A"/>
    <w:rsid w:val="002B44F9"/>
    <w:rsid w:val="002B452A"/>
    <w:rsid w:val="002B4748"/>
    <w:rsid w:val="002B4C9D"/>
    <w:rsid w:val="002B5486"/>
    <w:rsid w:val="002B57FB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42EF"/>
    <w:rsid w:val="002C48C8"/>
    <w:rsid w:val="002C55C6"/>
    <w:rsid w:val="002C624F"/>
    <w:rsid w:val="002C64C3"/>
    <w:rsid w:val="002C65F5"/>
    <w:rsid w:val="002C67EB"/>
    <w:rsid w:val="002C7367"/>
    <w:rsid w:val="002C74BD"/>
    <w:rsid w:val="002C7A61"/>
    <w:rsid w:val="002D1537"/>
    <w:rsid w:val="002D183C"/>
    <w:rsid w:val="002D1E4A"/>
    <w:rsid w:val="002D2A25"/>
    <w:rsid w:val="002D2B04"/>
    <w:rsid w:val="002D2C93"/>
    <w:rsid w:val="002D400C"/>
    <w:rsid w:val="002D401B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C23"/>
    <w:rsid w:val="002E2ADA"/>
    <w:rsid w:val="002E2EDD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51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5FB"/>
    <w:rsid w:val="002F6BEE"/>
    <w:rsid w:val="002F6CE1"/>
    <w:rsid w:val="002F6E6F"/>
    <w:rsid w:val="002F7509"/>
    <w:rsid w:val="003002BB"/>
    <w:rsid w:val="003004C4"/>
    <w:rsid w:val="0030053F"/>
    <w:rsid w:val="003005F9"/>
    <w:rsid w:val="00300E43"/>
    <w:rsid w:val="00301066"/>
    <w:rsid w:val="00301BCB"/>
    <w:rsid w:val="00301E34"/>
    <w:rsid w:val="00302443"/>
    <w:rsid w:val="00303668"/>
    <w:rsid w:val="00303B97"/>
    <w:rsid w:val="00303DC2"/>
    <w:rsid w:val="00303EC0"/>
    <w:rsid w:val="00304124"/>
    <w:rsid w:val="00304DDC"/>
    <w:rsid w:val="00305818"/>
    <w:rsid w:val="00305A6B"/>
    <w:rsid w:val="00305C94"/>
    <w:rsid w:val="00305D8A"/>
    <w:rsid w:val="00306C26"/>
    <w:rsid w:val="00307388"/>
    <w:rsid w:val="00307F0F"/>
    <w:rsid w:val="0031048D"/>
    <w:rsid w:val="003107C4"/>
    <w:rsid w:val="003108DE"/>
    <w:rsid w:val="00311035"/>
    <w:rsid w:val="00311123"/>
    <w:rsid w:val="00311319"/>
    <w:rsid w:val="00311B4A"/>
    <w:rsid w:val="00312196"/>
    <w:rsid w:val="003125E1"/>
    <w:rsid w:val="0031295A"/>
    <w:rsid w:val="00312B9A"/>
    <w:rsid w:val="00313166"/>
    <w:rsid w:val="00313313"/>
    <w:rsid w:val="0031355A"/>
    <w:rsid w:val="00313BE8"/>
    <w:rsid w:val="00313CA3"/>
    <w:rsid w:val="00314AA0"/>
    <w:rsid w:val="00315E6E"/>
    <w:rsid w:val="003160BF"/>
    <w:rsid w:val="0031714E"/>
    <w:rsid w:val="0031776F"/>
    <w:rsid w:val="00320051"/>
    <w:rsid w:val="003207AA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4ADA"/>
    <w:rsid w:val="003362BA"/>
    <w:rsid w:val="00336C46"/>
    <w:rsid w:val="00340626"/>
    <w:rsid w:val="003407DB"/>
    <w:rsid w:val="00340A26"/>
    <w:rsid w:val="00340BC9"/>
    <w:rsid w:val="00340E1B"/>
    <w:rsid w:val="00340F5B"/>
    <w:rsid w:val="00341439"/>
    <w:rsid w:val="00341B19"/>
    <w:rsid w:val="00341E06"/>
    <w:rsid w:val="0034380C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7789"/>
    <w:rsid w:val="00350B28"/>
    <w:rsid w:val="0035176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A8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DD7"/>
    <w:rsid w:val="00364998"/>
    <w:rsid w:val="0036543D"/>
    <w:rsid w:val="00365D72"/>
    <w:rsid w:val="003660F3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15C5"/>
    <w:rsid w:val="00371D2E"/>
    <w:rsid w:val="00372408"/>
    <w:rsid w:val="0037369F"/>
    <w:rsid w:val="00373955"/>
    <w:rsid w:val="00373C2F"/>
    <w:rsid w:val="00375B5B"/>
    <w:rsid w:val="00375E20"/>
    <w:rsid w:val="003760F1"/>
    <w:rsid w:val="00376DFE"/>
    <w:rsid w:val="00376F6C"/>
    <w:rsid w:val="0037791B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AD0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608"/>
    <w:rsid w:val="003A0BD7"/>
    <w:rsid w:val="003A0F57"/>
    <w:rsid w:val="003A1467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772B"/>
    <w:rsid w:val="003B017E"/>
    <w:rsid w:val="003B01B0"/>
    <w:rsid w:val="003B0559"/>
    <w:rsid w:val="003B0D6E"/>
    <w:rsid w:val="003B14DC"/>
    <w:rsid w:val="003B1859"/>
    <w:rsid w:val="003B2101"/>
    <w:rsid w:val="003B24CA"/>
    <w:rsid w:val="003B2C05"/>
    <w:rsid w:val="003B2C36"/>
    <w:rsid w:val="003B2EF1"/>
    <w:rsid w:val="003B3014"/>
    <w:rsid w:val="003B3AC5"/>
    <w:rsid w:val="003B40B5"/>
    <w:rsid w:val="003B44CF"/>
    <w:rsid w:val="003B4E23"/>
    <w:rsid w:val="003B53FF"/>
    <w:rsid w:val="003B5BD4"/>
    <w:rsid w:val="003B6302"/>
    <w:rsid w:val="003B65C3"/>
    <w:rsid w:val="003B6717"/>
    <w:rsid w:val="003B6947"/>
    <w:rsid w:val="003B7101"/>
    <w:rsid w:val="003B7314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E8B"/>
    <w:rsid w:val="003C2111"/>
    <w:rsid w:val="003C2968"/>
    <w:rsid w:val="003C2B85"/>
    <w:rsid w:val="003C2CC8"/>
    <w:rsid w:val="003C2E0E"/>
    <w:rsid w:val="003C3018"/>
    <w:rsid w:val="003C37B2"/>
    <w:rsid w:val="003C3CCD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6A"/>
    <w:rsid w:val="003D2E8A"/>
    <w:rsid w:val="003D3495"/>
    <w:rsid w:val="003D393B"/>
    <w:rsid w:val="003D3A23"/>
    <w:rsid w:val="003D40F9"/>
    <w:rsid w:val="003D49BA"/>
    <w:rsid w:val="003D4B4F"/>
    <w:rsid w:val="003D5A7D"/>
    <w:rsid w:val="003D5C12"/>
    <w:rsid w:val="003D774B"/>
    <w:rsid w:val="003D775B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4384"/>
    <w:rsid w:val="003E44A3"/>
    <w:rsid w:val="003E4551"/>
    <w:rsid w:val="003E47CC"/>
    <w:rsid w:val="003E4FBD"/>
    <w:rsid w:val="003E5070"/>
    <w:rsid w:val="003E6731"/>
    <w:rsid w:val="003E67A8"/>
    <w:rsid w:val="003E6D7B"/>
    <w:rsid w:val="003F0796"/>
    <w:rsid w:val="003F10FD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40C0"/>
    <w:rsid w:val="003F4613"/>
    <w:rsid w:val="003F4A6E"/>
    <w:rsid w:val="003F4B78"/>
    <w:rsid w:val="003F4DE9"/>
    <w:rsid w:val="003F5AAE"/>
    <w:rsid w:val="003F6071"/>
    <w:rsid w:val="003F66EA"/>
    <w:rsid w:val="003F7B13"/>
    <w:rsid w:val="004009D9"/>
    <w:rsid w:val="004016FC"/>
    <w:rsid w:val="0040183C"/>
    <w:rsid w:val="0040196C"/>
    <w:rsid w:val="00401D27"/>
    <w:rsid w:val="00401F28"/>
    <w:rsid w:val="00402283"/>
    <w:rsid w:val="004033DD"/>
    <w:rsid w:val="00403AB4"/>
    <w:rsid w:val="004051DE"/>
    <w:rsid w:val="004054F1"/>
    <w:rsid w:val="0040558A"/>
    <w:rsid w:val="00405729"/>
    <w:rsid w:val="00405AB8"/>
    <w:rsid w:val="00405E5F"/>
    <w:rsid w:val="00406A66"/>
    <w:rsid w:val="00406A78"/>
    <w:rsid w:val="00406D89"/>
    <w:rsid w:val="004070AB"/>
    <w:rsid w:val="00407139"/>
    <w:rsid w:val="00407BAB"/>
    <w:rsid w:val="0041032F"/>
    <w:rsid w:val="0041034E"/>
    <w:rsid w:val="004104E4"/>
    <w:rsid w:val="00410F63"/>
    <w:rsid w:val="00411079"/>
    <w:rsid w:val="00411B37"/>
    <w:rsid w:val="00411F58"/>
    <w:rsid w:val="00412CFA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63"/>
    <w:rsid w:val="00415C94"/>
    <w:rsid w:val="0041633F"/>
    <w:rsid w:val="004169AD"/>
    <w:rsid w:val="00416CD6"/>
    <w:rsid w:val="0041775D"/>
    <w:rsid w:val="004179E1"/>
    <w:rsid w:val="00417D5E"/>
    <w:rsid w:val="0042081B"/>
    <w:rsid w:val="00421896"/>
    <w:rsid w:val="00422199"/>
    <w:rsid w:val="004225F5"/>
    <w:rsid w:val="00422E43"/>
    <w:rsid w:val="00422F3F"/>
    <w:rsid w:val="00423DB5"/>
    <w:rsid w:val="00423E69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AC9"/>
    <w:rsid w:val="0043104C"/>
    <w:rsid w:val="0043153C"/>
    <w:rsid w:val="00431F90"/>
    <w:rsid w:val="00432198"/>
    <w:rsid w:val="004327A0"/>
    <w:rsid w:val="00432A3A"/>
    <w:rsid w:val="00433407"/>
    <w:rsid w:val="0043385B"/>
    <w:rsid w:val="00433D2C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4006A"/>
    <w:rsid w:val="00441506"/>
    <w:rsid w:val="00441C82"/>
    <w:rsid w:val="0044220B"/>
    <w:rsid w:val="004422F7"/>
    <w:rsid w:val="00443420"/>
    <w:rsid w:val="004443DC"/>
    <w:rsid w:val="00444438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C89"/>
    <w:rsid w:val="00450E62"/>
    <w:rsid w:val="00450E8B"/>
    <w:rsid w:val="00451102"/>
    <w:rsid w:val="00451B85"/>
    <w:rsid w:val="00451F5C"/>
    <w:rsid w:val="004535F6"/>
    <w:rsid w:val="00453DC1"/>
    <w:rsid w:val="00453E91"/>
    <w:rsid w:val="004540DF"/>
    <w:rsid w:val="00454202"/>
    <w:rsid w:val="0045514D"/>
    <w:rsid w:val="00455358"/>
    <w:rsid w:val="004553CA"/>
    <w:rsid w:val="004557B4"/>
    <w:rsid w:val="004557DB"/>
    <w:rsid w:val="00455922"/>
    <w:rsid w:val="00455DBF"/>
    <w:rsid w:val="00456104"/>
    <w:rsid w:val="00456776"/>
    <w:rsid w:val="00457570"/>
    <w:rsid w:val="00457B1E"/>
    <w:rsid w:val="004607E6"/>
    <w:rsid w:val="00460B50"/>
    <w:rsid w:val="00461C6F"/>
    <w:rsid w:val="004622E8"/>
    <w:rsid w:val="004628E8"/>
    <w:rsid w:val="00462ED5"/>
    <w:rsid w:val="004639D2"/>
    <w:rsid w:val="00464032"/>
    <w:rsid w:val="004641E0"/>
    <w:rsid w:val="0046446E"/>
    <w:rsid w:val="00464E7B"/>
    <w:rsid w:val="00465032"/>
    <w:rsid w:val="00466BE2"/>
    <w:rsid w:val="00466D87"/>
    <w:rsid w:val="00470C14"/>
    <w:rsid w:val="0047135A"/>
    <w:rsid w:val="004716A4"/>
    <w:rsid w:val="00471ABE"/>
    <w:rsid w:val="00471AC7"/>
    <w:rsid w:val="00472850"/>
    <w:rsid w:val="00473143"/>
    <w:rsid w:val="004738CF"/>
    <w:rsid w:val="00475507"/>
    <w:rsid w:val="004757BE"/>
    <w:rsid w:val="004757EF"/>
    <w:rsid w:val="00476C50"/>
    <w:rsid w:val="00477475"/>
    <w:rsid w:val="00477557"/>
    <w:rsid w:val="00477A50"/>
    <w:rsid w:val="004801D5"/>
    <w:rsid w:val="004804A4"/>
    <w:rsid w:val="00480993"/>
    <w:rsid w:val="00480A50"/>
    <w:rsid w:val="00481333"/>
    <w:rsid w:val="004813F0"/>
    <w:rsid w:val="004813FC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6A3"/>
    <w:rsid w:val="00492A96"/>
    <w:rsid w:val="004937B0"/>
    <w:rsid w:val="00494652"/>
    <w:rsid w:val="00494D7D"/>
    <w:rsid w:val="00495686"/>
    <w:rsid w:val="00495D8B"/>
    <w:rsid w:val="00496B75"/>
    <w:rsid w:val="00496EC0"/>
    <w:rsid w:val="0049725A"/>
    <w:rsid w:val="00497658"/>
    <w:rsid w:val="00497A44"/>
    <w:rsid w:val="00497A57"/>
    <w:rsid w:val="00497EDF"/>
    <w:rsid w:val="004A12CA"/>
    <w:rsid w:val="004A13CA"/>
    <w:rsid w:val="004A1798"/>
    <w:rsid w:val="004A1DF0"/>
    <w:rsid w:val="004A248B"/>
    <w:rsid w:val="004A25D7"/>
    <w:rsid w:val="004A2E91"/>
    <w:rsid w:val="004A33E8"/>
    <w:rsid w:val="004A343D"/>
    <w:rsid w:val="004A3895"/>
    <w:rsid w:val="004A398B"/>
    <w:rsid w:val="004A3AE7"/>
    <w:rsid w:val="004A4093"/>
    <w:rsid w:val="004A539C"/>
    <w:rsid w:val="004A668D"/>
    <w:rsid w:val="004A718F"/>
    <w:rsid w:val="004A7193"/>
    <w:rsid w:val="004A73BC"/>
    <w:rsid w:val="004A7747"/>
    <w:rsid w:val="004A7837"/>
    <w:rsid w:val="004A7B44"/>
    <w:rsid w:val="004A7F8D"/>
    <w:rsid w:val="004B0C8F"/>
    <w:rsid w:val="004B0E09"/>
    <w:rsid w:val="004B1170"/>
    <w:rsid w:val="004B240D"/>
    <w:rsid w:val="004B249F"/>
    <w:rsid w:val="004B2B9C"/>
    <w:rsid w:val="004B2FC3"/>
    <w:rsid w:val="004B45DA"/>
    <w:rsid w:val="004B4982"/>
    <w:rsid w:val="004B5253"/>
    <w:rsid w:val="004B64D2"/>
    <w:rsid w:val="004B6640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603A"/>
    <w:rsid w:val="004C633D"/>
    <w:rsid w:val="004C65D7"/>
    <w:rsid w:val="004C6B76"/>
    <w:rsid w:val="004C6EC7"/>
    <w:rsid w:val="004C7D74"/>
    <w:rsid w:val="004D13A3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CEC"/>
    <w:rsid w:val="004D3E32"/>
    <w:rsid w:val="004D3F41"/>
    <w:rsid w:val="004D48E5"/>
    <w:rsid w:val="004D4C04"/>
    <w:rsid w:val="004D4F9B"/>
    <w:rsid w:val="004D5782"/>
    <w:rsid w:val="004D6802"/>
    <w:rsid w:val="004D6959"/>
    <w:rsid w:val="004D6AA3"/>
    <w:rsid w:val="004D71D0"/>
    <w:rsid w:val="004E1788"/>
    <w:rsid w:val="004E1A77"/>
    <w:rsid w:val="004E21B4"/>
    <w:rsid w:val="004E291E"/>
    <w:rsid w:val="004E2C0D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F030E"/>
    <w:rsid w:val="004F0B18"/>
    <w:rsid w:val="004F17DF"/>
    <w:rsid w:val="004F180E"/>
    <w:rsid w:val="004F1B2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6F4"/>
    <w:rsid w:val="004F7CBE"/>
    <w:rsid w:val="0050046E"/>
    <w:rsid w:val="0050056D"/>
    <w:rsid w:val="005005AB"/>
    <w:rsid w:val="00501EFC"/>
    <w:rsid w:val="00502149"/>
    <w:rsid w:val="0050356D"/>
    <w:rsid w:val="0050372E"/>
    <w:rsid w:val="0050379B"/>
    <w:rsid w:val="00503A46"/>
    <w:rsid w:val="00503C1B"/>
    <w:rsid w:val="005046A6"/>
    <w:rsid w:val="005046CD"/>
    <w:rsid w:val="00504F65"/>
    <w:rsid w:val="00505974"/>
    <w:rsid w:val="00505CAF"/>
    <w:rsid w:val="005073E7"/>
    <w:rsid w:val="00510601"/>
    <w:rsid w:val="0051076C"/>
    <w:rsid w:val="00510AB0"/>
    <w:rsid w:val="00510C71"/>
    <w:rsid w:val="0051153D"/>
    <w:rsid w:val="00511D24"/>
    <w:rsid w:val="005128FC"/>
    <w:rsid w:val="00512B7D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428D"/>
    <w:rsid w:val="005244DD"/>
    <w:rsid w:val="00524853"/>
    <w:rsid w:val="00525633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DFA"/>
    <w:rsid w:val="00536288"/>
    <w:rsid w:val="005372C2"/>
    <w:rsid w:val="005377EF"/>
    <w:rsid w:val="00540610"/>
    <w:rsid w:val="005415A9"/>
    <w:rsid w:val="00541683"/>
    <w:rsid w:val="00542C6E"/>
    <w:rsid w:val="00542F9E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348"/>
    <w:rsid w:val="00547A95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54C"/>
    <w:rsid w:val="00555E05"/>
    <w:rsid w:val="0055606C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72"/>
    <w:rsid w:val="0056397A"/>
    <w:rsid w:val="005643C6"/>
    <w:rsid w:val="00564404"/>
    <w:rsid w:val="00565505"/>
    <w:rsid w:val="005657E3"/>
    <w:rsid w:val="00566868"/>
    <w:rsid w:val="00566E15"/>
    <w:rsid w:val="005674A3"/>
    <w:rsid w:val="00567F4A"/>
    <w:rsid w:val="005702BD"/>
    <w:rsid w:val="00570967"/>
    <w:rsid w:val="00570F74"/>
    <w:rsid w:val="00571714"/>
    <w:rsid w:val="00571C36"/>
    <w:rsid w:val="00571F27"/>
    <w:rsid w:val="00571F99"/>
    <w:rsid w:val="0057439C"/>
    <w:rsid w:val="00574709"/>
    <w:rsid w:val="00575582"/>
    <w:rsid w:val="005756F1"/>
    <w:rsid w:val="00580F00"/>
    <w:rsid w:val="005812D5"/>
    <w:rsid w:val="00581482"/>
    <w:rsid w:val="005817B0"/>
    <w:rsid w:val="00581C87"/>
    <w:rsid w:val="0058216E"/>
    <w:rsid w:val="00582DB8"/>
    <w:rsid w:val="00582EEB"/>
    <w:rsid w:val="00583162"/>
    <w:rsid w:val="00583D28"/>
    <w:rsid w:val="00585123"/>
    <w:rsid w:val="005853C9"/>
    <w:rsid w:val="005853F7"/>
    <w:rsid w:val="00585D1A"/>
    <w:rsid w:val="00585D46"/>
    <w:rsid w:val="00586206"/>
    <w:rsid w:val="00586841"/>
    <w:rsid w:val="005870B1"/>
    <w:rsid w:val="00587500"/>
    <w:rsid w:val="005875D1"/>
    <w:rsid w:val="0059025F"/>
    <w:rsid w:val="005907B7"/>
    <w:rsid w:val="00590903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548C"/>
    <w:rsid w:val="005955EE"/>
    <w:rsid w:val="00595BCF"/>
    <w:rsid w:val="0059657B"/>
    <w:rsid w:val="0059663A"/>
    <w:rsid w:val="00596B84"/>
    <w:rsid w:val="00597455"/>
    <w:rsid w:val="005976AE"/>
    <w:rsid w:val="005979EE"/>
    <w:rsid w:val="00597A9E"/>
    <w:rsid w:val="005A0F79"/>
    <w:rsid w:val="005A12F0"/>
    <w:rsid w:val="005A1B05"/>
    <w:rsid w:val="005A1DA4"/>
    <w:rsid w:val="005A20D6"/>
    <w:rsid w:val="005A310C"/>
    <w:rsid w:val="005A3132"/>
    <w:rsid w:val="005A3197"/>
    <w:rsid w:val="005A33FB"/>
    <w:rsid w:val="005A343C"/>
    <w:rsid w:val="005A368F"/>
    <w:rsid w:val="005A3AA3"/>
    <w:rsid w:val="005A3CD5"/>
    <w:rsid w:val="005A3F50"/>
    <w:rsid w:val="005A4032"/>
    <w:rsid w:val="005A51DB"/>
    <w:rsid w:val="005A5600"/>
    <w:rsid w:val="005A5671"/>
    <w:rsid w:val="005A59D6"/>
    <w:rsid w:val="005A632F"/>
    <w:rsid w:val="005A635E"/>
    <w:rsid w:val="005A6FE1"/>
    <w:rsid w:val="005B0922"/>
    <w:rsid w:val="005B0928"/>
    <w:rsid w:val="005B1633"/>
    <w:rsid w:val="005B1F64"/>
    <w:rsid w:val="005B23B1"/>
    <w:rsid w:val="005B36FC"/>
    <w:rsid w:val="005B4487"/>
    <w:rsid w:val="005B47DC"/>
    <w:rsid w:val="005B59A1"/>
    <w:rsid w:val="005B5D2B"/>
    <w:rsid w:val="005B649D"/>
    <w:rsid w:val="005B64D9"/>
    <w:rsid w:val="005B6BD6"/>
    <w:rsid w:val="005B7B37"/>
    <w:rsid w:val="005C0300"/>
    <w:rsid w:val="005C0916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383A"/>
    <w:rsid w:val="005C40B5"/>
    <w:rsid w:val="005C45B0"/>
    <w:rsid w:val="005C4AE9"/>
    <w:rsid w:val="005C4D2E"/>
    <w:rsid w:val="005C5AF3"/>
    <w:rsid w:val="005C6576"/>
    <w:rsid w:val="005C694E"/>
    <w:rsid w:val="005C6A84"/>
    <w:rsid w:val="005C6B83"/>
    <w:rsid w:val="005C749F"/>
    <w:rsid w:val="005C77C2"/>
    <w:rsid w:val="005C7B00"/>
    <w:rsid w:val="005D045F"/>
    <w:rsid w:val="005D1238"/>
    <w:rsid w:val="005D1552"/>
    <w:rsid w:val="005D1C9F"/>
    <w:rsid w:val="005D1E66"/>
    <w:rsid w:val="005D3C59"/>
    <w:rsid w:val="005D4C0B"/>
    <w:rsid w:val="005D5093"/>
    <w:rsid w:val="005D5B97"/>
    <w:rsid w:val="005D6F96"/>
    <w:rsid w:val="005D76CC"/>
    <w:rsid w:val="005D7A23"/>
    <w:rsid w:val="005D7CCA"/>
    <w:rsid w:val="005E08EF"/>
    <w:rsid w:val="005E0F7B"/>
    <w:rsid w:val="005E14F9"/>
    <w:rsid w:val="005E21E8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99F"/>
    <w:rsid w:val="005F2A2A"/>
    <w:rsid w:val="005F2CFA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30B"/>
    <w:rsid w:val="0060640B"/>
    <w:rsid w:val="00606986"/>
    <w:rsid w:val="00606BB2"/>
    <w:rsid w:val="006075BB"/>
    <w:rsid w:val="006076C4"/>
    <w:rsid w:val="00607DAF"/>
    <w:rsid w:val="00610C5D"/>
    <w:rsid w:val="00610D94"/>
    <w:rsid w:val="00610DB0"/>
    <w:rsid w:val="00611150"/>
    <w:rsid w:val="00611552"/>
    <w:rsid w:val="00611DF7"/>
    <w:rsid w:val="00612471"/>
    <w:rsid w:val="00612826"/>
    <w:rsid w:val="006136D1"/>
    <w:rsid w:val="006140A5"/>
    <w:rsid w:val="006140F9"/>
    <w:rsid w:val="00614147"/>
    <w:rsid w:val="00614443"/>
    <w:rsid w:val="00614F9C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10B0"/>
    <w:rsid w:val="006215F4"/>
    <w:rsid w:val="00621705"/>
    <w:rsid w:val="00621A16"/>
    <w:rsid w:val="00621C63"/>
    <w:rsid w:val="00621ED0"/>
    <w:rsid w:val="00622C57"/>
    <w:rsid w:val="00622FFE"/>
    <w:rsid w:val="00623195"/>
    <w:rsid w:val="006231B5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83"/>
    <w:rsid w:val="006302A8"/>
    <w:rsid w:val="0063035B"/>
    <w:rsid w:val="00630477"/>
    <w:rsid w:val="006310E4"/>
    <w:rsid w:val="00631189"/>
    <w:rsid w:val="00631419"/>
    <w:rsid w:val="00631FBD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764"/>
    <w:rsid w:val="006448BD"/>
    <w:rsid w:val="00644C2C"/>
    <w:rsid w:val="00644F21"/>
    <w:rsid w:val="006453F4"/>
    <w:rsid w:val="00645531"/>
    <w:rsid w:val="00645815"/>
    <w:rsid w:val="00645BA8"/>
    <w:rsid w:val="00645D7A"/>
    <w:rsid w:val="00646663"/>
    <w:rsid w:val="00646A75"/>
    <w:rsid w:val="00647273"/>
    <w:rsid w:val="0064738C"/>
    <w:rsid w:val="006478BA"/>
    <w:rsid w:val="00650128"/>
    <w:rsid w:val="0065034D"/>
    <w:rsid w:val="00651AB6"/>
    <w:rsid w:val="00651ED7"/>
    <w:rsid w:val="00652BF6"/>
    <w:rsid w:val="0065323B"/>
    <w:rsid w:val="00653666"/>
    <w:rsid w:val="00653870"/>
    <w:rsid w:val="006544E3"/>
    <w:rsid w:val="00654A6D"/>
    <w:rsid w:val="00654ECF"/>
    <w:rsid w:val="006571E5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BD2"/>
    <w:rsid w:val="00673305"/>
    <w:rsid w:val="006735EE"/>
    <w:rsid w:val="00673681"/>
    <w:rsid w:val="00675934"/>
    <w:rsid w:val="00675E5B"/>
    <w:rsid w:val="00676B76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A8"/>
    <w:rsid w:val="0068483A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442B"/>
    <w:rsid w:val="0069475E"/>
    <w:rsid w:val="006949B4"/>
    <w:rsid w:val="006954D9"/>
    <w:rsid w:val="00695821"/>
    <w:rsid w:val="00696693"/>
    <w:rsid w:val="00696829"/>
    <w:rsid w:val="00696FA5"/>
    <w:rsid w:val="006A0012"/>
    <w:rsid w:val="006A093A"/>
    <w:rsid w:val="006A0CCF"/>
    <w:rsid w:val="006A0E79"/>
    <w:rsid w:val="006A1194"/>
    <w:rsid w:val="006A1756"/>
    <w:rsid w:val="006A294F"/>
    <w:rsid w:val="006A2EEC"/>
    <w:rsid w:val="006A3128"/>
    <w:rsid w:val="006A3BBD"/>
    <w:rsid w:val="006A3FD5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DD4"/>
    <w:rsid w:val="006C19C1"/>
    <w:rsid w:val="006C1E5F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ED"/>
    <w:rsid w:val="006D19C7"/>
    <w:rsid w:val="006D295B"/>
    <w:rsid w:val="006D2E82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429"/>
    <w:rsid w:val="006E142E"/>
    <w:rsid w:val="006E14C8"/>
    <w:rsid w:val="006E16AE"/>
    <w:rsid w:val="006E1792"/>
    <w:rsid w:val="006E1EEA"/>
    <w:rsid w:val="006E2265"/>
    <w:rsid w:val="006E2E66"/>
    <w:rsid w:val="006E310B"/>
    <w:rsid w:val="006E31C9"/>
    <w:rsid w:val="006E3833"/>
    <w:rsid w:val="006E49FE"/>
    <w:rsid w:val="006E4EB0"/>
    <w:rsid w:val="006E5AE3"/>
    <w:rsid w:val="006E5D10"/>
    <w:rsid w:val="006E68E5"/>
    <w:rsid w:val="006E6C06"/>
    <w:rsid w:val="006E6C93"/>
    <w:rsid w:val="006E761F"/>
    <w:rsid w:val="006E775F"/>
    <w:rsid w:val="006E7F80"/>
    <w:rsid w:val="006F016B"/>
    <w:rsid w:val="006F0184"/>
    <w:rsid w:val="006F057E"/>
    <w:rsid w:val="006F0748"/>
    <w:rsid w:val="006F07FE"/>
    <w:rsid w:val="006F0EAC"/>
    <w:rsid w:val="006F12B6"/>
    <w:rsid w:val="006F1805"/>
    <w:rsid w:val="006F1E4B"/>
    <w:rsid w:val="006F208D"/>
    <w:rsid w:val="006F20AD"/>
    <w:rsid w:val="006F2224"/>
    <w:rsid w:val="006F24CB"/>
    <w:rsid w:val="006F25C5"/>
    <w:rsid w:val="006F3BFD"/>
    <w:rsid w:val="006F3D93"/>
    <w:rsid w:val="006F4622"/>
    <w:rsid w:val="006F47B6"/>
    <w:rsid w:val="006F4F0A"/>
    <w:rsid w:val="006F620B"/>
    <w:rsid w:val="006F69A1"/>
    <w:rsid w:val="006F6AC6"/>
    <w:rsid w:val="006F6B4D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B66"/>
    <w:rsid w:val="00705D52"/>
    <w:rsid w:val="007061E9"/>
    <w:rsid w:val="007067ED"/>
    <w:rsid w:val="007071F3"/>
    <w:rsid w:val="00707344"/>
    <w:rsid w:val="007102B9"/>
    <w:rsid w:val="00710FB6"/>
    <w:rsid w:val="007116FC"/>
    <w:rsid w:val="00711C83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CAE"/>
    <w:rsid w:val="0072211E"/>
    <w:rsid w:val="007224AD"/>
    <w:rsid w:val="00722B1D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88"/>
    <w:rsid w:val="00732AA5"/>
    <w:rsid w:val="00733126"/>
    <w:rsid w:val="00733769"/>
    <w:rsid w:val="007357F9"/>
    <w:rsid w:val="00735D50"/>
    <w:rsid w:val="007360A8"/>
    <w:rsid w:val="007360C1"/>
    <w:rsid w:val="0073632A"/>
    <w:rsid w:val="00736815"/>
    <w:rsid w:val="00737E27"/>
    <w:rsid w:val="0074093A"/>
    <w:rsid w:val="00741E95"/>
    <w:rsid w:val="00742281"/>
    <w:rsid w:val="00743CFE"/>
    <w:rsid w:val="00744DD1"/>
    <w:rsid w:val="00745C41"/>
    <w:rsid w:val="00747A68"/>
    <w:rsid w:val="00747EFF"/>
    <w:rsid w:val="007518E4"/>
    <w:rsid w:val="00751C09"/>
    <w:rsid w:val="007526C2"/>
    <w:rsid w:val="00752EB9"/>
    <w:rsid w:val="0075337C"/>
    <w:rsid w:val="0075397D"/>
    <w:rsid w:val="00754035"/>
    <w:rsid w:val="007547C7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9F6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6AA"/>
    <w:rsid w:val="00771E4B"/>
    <w:rsid w:val="00772363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6025"/>
    <w:rsid w:val="00776E7C"/>
    <w:rsid w:val="007772CF"/>
    <w:rsid w:val="0077772B"/>
    <w:rsid w:val="0077786C"/>
    <w:rsid w:val="00780C23"/>
    <w:rsid w:val="00780E57"/>
    <w:rsid w:val="00781011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90537"/>
    <w:rsid w:val="00791A17"/>
    <w:rsid w:val="007921C9"/>
    <w:rsid w:val="00793011"/>
    <w:rsid w:val="00793181"/>
    <w:rsid w:val="00794437"/>
    <w:rsid w:val="00794545"/>
    <w:rsid w:val="007958A8"/>
    <w:rsid w:val="00796A98"/>
    <w:rsid w:val="00796CDE"/>
    <w:rsid w:val="00797065"/>
    <w:rsid w:val="007973BF"/>
    <w:rsid w:val="0079772A"/>
    <w:rsid w:val="00797EC3"/>
    <w:rsid w:val="00797F80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54D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604B"/>
    <w:rsid w:val="007A6186"/>
    <w:rsid w:val="007A6D3A"/>
    <w:rsid w:val="007A6F7C"/>
    <w:rsid w:val="007A7668"/>
    <w:rsid w:val="007A7E18"/>
    <w:rsid w:val="007B037C"/>
    <w:rsid w:val="007B050A"/>
    <w:rsid w:val="007B1905"/>
    <w:rsid w:val="007B1EE7"/>
    <w:rsid w:val="007B25BE"/>
    <w:rsid w:val="007B2C2E"/>
    <w:rsid w:val="007B33FE"/>
    <w:rsid w:val="007B340F"/>
    <w:rsid w:val="007B3E39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7ED"/>
    <w:rsid w:val="007B7B56"/>
    <w:rsid w:val="007C056C"/>
    <w:rsid w:val="007C116D"/>
    <w:rsid w:val="007C11B9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833"/>
    <w:rsid w:val="007C6E24"/>
    <w:rsid w:val="007C701F"/>
    <w:rsid w:val="007C7E3A"/>
    <w:rsid w:val="007D07B4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EA"/>
    <w:rsid w:val="007D4754"/>
    <w:rsid w:val="007D4914"/>
    <w:rsid w:val="007D4F82"/>
    <w:rsid w:val="007D578A"/>
    <w:rsid w:val="007D5ACD"/>
    <w:rsid w:val="007D5CF1"/>
    <w:rsid w:val="007D66A2"/>
    <w:rsid w:val="007D77BF"/>
    <w:rsid w:val="007D78CC"/>
    <w:rsid w:val="007E075E"/>
    <w:rsid w:val="007E1342"/>
    <w:rsid w:val="007E183C"/>
    <w:rsid w:val="007E19C5"/>
    <w:rsid w:val="007E1A2A"/>
    <w:rsid w:val="007E29A5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3C6"/>
    <w:rsid w:val="007F2A4B"/>
    <w:rsid w:val="007F2C64"/>
    <w:rsid w:val="007F3049"/>
    <w:rsid w:val="007F32ED"/>
    <w:rsid w:val="007F395A"/>
    <w:rsid w:val="007F411C"/>
    <w:rsid w:val="007F50EF"/>
    <w:rsid w:val="007F5265"/>
    <w:rsid w:val="007F5533"/>
    <w:rsid w:val="007F6449"/>
    <w:rsid w:val="007F67A7"/>
    <w:rsid w:val="007F68B0"/>
    <w:rsid w:val="007F6BCD"/>
    <w:rsid w:val="00800DA3"/>
    <w:rsid w:val="0080193B"/>
    <w:rsid w:val="00801C89"/>
    <w:rsid w:val="0080243D"/>
    <w:rsid w:val="00802A44"/>
    <w:rsid w:val="0080303E"/>
    <w:rsid w:val="0080376D"/>
    <w:rsid w:val="00803C1C"/>
    <w:rsid w:val="008047A9"/>
    <w:rsid w:val="00804B6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305F"/>
    <w:rsid w:val="008135BB"/>
    <w:rsid w:val="00813EAF"/>
    <w:rsid w:val="00814732"/>
    <w:rsid w:val="008154A5"/>
    <w:rsid w:val="00815AC7"/>
    <w:rsid w:val="008160CB"/>
    <w:rsid w:val="00816686"/>
    <w:rsid w:val="00816ED5"/>
    <w:rsid w:val="00817477"/>
    <w:rsid w:val="008208B1"/>
    <w:rsid w:val="00821819"/>
    <w:rsid w:val="008224E8"/>
    <w:rsid w:val="008227D0"/>
    <w:rsid w:val="00822974"/>
    <w:rsid w:val="00822F89"/>
    <w:rsid w:val="008236A6"/>
    <w:rsid w:val="00823ACA"/>
    <w:rsid w:val="00824092"/>
    <w:rsid w:val="0082460D"/>
    <w:rsid w:val="008250AB"/>
    <w:rsid w:val="00825408"/>
    <w:rsid w:val="0082545C"/>
    <w:rsid w:val="00825527"/>
    <w:rsid w:val="00825BD8"/>
    <w:rsid w:val="00825D27"/>
    <w:rsid w:val="00825D6A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3AB9"/>
    <w:rsid w:val="00833C9E"/>
    <w:rsid w:val="00833E4D"/>
    <w:rsid w:val="00834991"/>
    <w:rsid w:val="00834FC9"/>
    <w:rsid w:val="00835491"/>
    <w:rsid w:val="00836031"/>
    <w:rsid w:val="00836B9E"/>
    <w:rsid w:val="00836E07"/>
    <w:rsid w:val="00837B28"/>
    <w:rsid w:val="008406A7"/>
    <w:rsid w:val="00841435"/>
    <w:rsid w:val="0084175C"/>
    <w:rsid w:val="008421BC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6477"/>
    <w:rsid w:val="0084673E"/>
    <w:rsid w:val="00846BFA"/>
    <w:rsid w:val="00846CEF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3090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E15"/>
    <w:rsid w:val="00856369"/>
    <w:rsid w:val="00856611"/>
    <w:rsid w:val="0085680F"/>
    <w:rsid w:val="00856B1C"/>
    <w:rsid w:val="008575A4"/>
    <w:rsid w:val="00857607"/>
    <w:rsid w:val="00857678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67E"/>
    <w:rsid w:val="0086756C"/>
    <w:rsid w:val="00867D18"/>
    <w:rsid w:val="0087033D"/>
    <w:rsid w:val="00870936"/>
    <w:rsid w:val="008709BF"/>
    <w:rsid w:val="00870A27"/>
    <w:rsid w:val="00871456"/>
    <w:rsid w:val="008716C8"/>
    <w:rsid w:val="008717DF"/>
    <w:rsid w:val="00871CCF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4064"/>
    <w:rsid w:val="00884918"/>
    <w:rsid w:val="00884A0C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86D"/>
    <w:rsid w:val="00896D44"/>
    <w:rsid w:val="00897121"/>
    <w:rsid w:val="0089728B"/>
    <w:rsid w:val="008975FF"/>
    <w:rsid w:val="008977BA"/>
    <w:rsid w:val="008A0550"/>
    <w:rsid w:val="008A0CF6"/>
    <w:rsid w:val="008A0FF5"/>
    <w:rsid w:val="008A2A26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B72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C012C"/>
    <w:rsid w:val="008C0284"/>
    <w:rsid w:val="008C05DB"/>
    <w:rsid w:val="008C062B"/>
    <w:rsid w:val="008C111E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5AD"/>
    <w:rsid w:val="008C67FD"/>
    <w:rsid w:val="008C6B54"/>
    <w:rsid w:val="008C79F1"/>
    <w:rsid w:val="008D07E8"/>
    <w:rsid w:val="008D0812"/>
    <w:rsid w:val="008D0990"/>
    <w:rsid w:val="008D0A7C"/>
    <w:rsid w:val="008D10C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B0A"/>
    <w:rsid w:val="008D6E26"/>
    <w:rsid w:val="008D72BA"/>
    <w:rsid w:val="008D7A09"/>
    <w:rsid w:val="008E0088"/>
    <w:rsid w:val="008E2F44"/>
    <w:rsid w:val="008E30F9"/>
    <w:rsid w:val="008E3499"/>
    <w:rsid w:val="008E4061"/>
    <w:rsid w:val="008E4993"/>
    <w:rsid w:val="008E53AA"/>
    <w:rsid w:val="008E5637"/>
    <w:rsid w:val="008E5812"/>
    <w:rsid w:val="008E586B"/>
    <w:rsid w:val="008E6916"/>
    <w:rsid w:val="008E6A34"/>
    <w:rsid w:val="008E6E9F"/>
    <w:rsid w:val="008E6F18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EE9"/>
    <w:rsid w:val="00902166"/>
    <w:rsid w:val="009021F5"/>
    <w:rsid w:val="009024DF"/>
    <w:rsid w:val="00902ACB"/>
    <w:rsid w:val="00902E65"/>
    <w:rsid w:val="00903301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269"/>
    <w:rsid w:val="00906308"/>
    <w:rsid w:val="00906C76"/>
    <w:rsid w:val="009071C5"/>
    <w:rsid w:val="00907A64"/>
    <w:rsid w:val="00907EFF"/>
    <w:rsid w:val="00910A66"/>
    <w:rsid w:val="00910FDE"/>
    <w:rsid w:val="009126B9"/>
    <w:rsid w:val="00912FA8"/>
    <w:rsid w:val="0091357E"/>
    <w:rsid w:val="00913A6A"/>
    <w:rsid w:val="00913ABB"/>
    <w:rsid w:val="00913C0A"/>
    <w:rsid w:val="009147BF"/>
    <w:rsid w:val="00915775"/>
    <w:rsid w:val="00915BE2"/>
    <w:rsid w:val="00915C89"/>
    <w:rsid w:val="00916B66"/>
    <w:rsid w:val="00916CCA"/>
    <w:rsid w:val="009175CD"/>
    <w:rsid w:val="009177BB"/>
    <w:rsid w:val="00917CC4"/>
    <w:rsid w:val="009204CB"/>
    <w:rsid w:val="00920BAD"/>
    <w:rsid w:val="00921111"/>
    <w:rsid w:val="0092187E"/>
    <w:rsid w:val="00921DB0"/>
    <w:rsid w:val="00921EDB"/>
    <w:rsid w:val="00923204"/>
    <w:rsid w:val="009237F0"/>
    <w:rsid w:val="00924314"/>
    <w:rsid w:val="00925056"/>
    <w:rsid w:val="00925460"/>
    <w:rsid w:val="00925E68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CE5"/>
    <w:rsid w:val="00932D58"/>
    <w:rsid w:val="0093323F"/>
    <w:rsid w:val="009332F2"/>
    <w:rsid w:val="009336CF"/>
    <w:rsid w:val="00933936"/>
    <w:rsid w:val="009339E5"/>
    <w:rsid w:val="00933D48"/>
    <w:rsid w:val="00934043"/>
    <w:rsid w:val="009340C9"/>
    <w:rsid w:val="00934FF8"/>
    <w:rsid w:val="00935A24"/>
    <w:rsid w:val="00935B56"/>
    <w:rsid w:val="009364EC"/>
    <w:rsid w:val="009366F7"/>
    <w:rsid w:val="00937625"/>
    <w:rsid w:val="009400E5"/>
    <w:rsid w:val="009401AC"/>
    <w:rsid w:val="009402E0"/>
    <w:rsid w:val="00940457"/>
    <w:rsid w:val="009411BB"/>
    <w:rsid w:val="00941246"/>
    <w:rsid w:val="0094210B"/>
    <w:rsid w:val="0094252C"/>
    <w:rsid w:val="009428BD"/>
    <w:rsid w:val="00942A38"/>
    <w:rsid w:val="00942C3D"/>
    <w:rsid w:val="00943448"/>
    <w:rsid w:val="00943464"/>
    <w:rsid w:val="00943BEB"/>
    <w:rsid w:val="0094483F"/>
    <w:rsid w:val="00944B7A"/>
    <w:rsid w:val="00944E45"/>
    <w:rsid w:val="0094588E"/>
    <w:rsid w:val="00945E5E"/>
    <w:rsid w:val="009466BE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2FC2"/>
    <w:rsid w:val="00953960"/>
    <w:rsid w:val="00953C0A"/>
    <w:rsid w:val="009540C9"/>
    <w:rsid w:val="00954E99"/>
    <w:rsid w:val="00954F9C"/>
    <w:rsid w:val="0095503E"/>
    <w:rsid w:val="00955043"/>
    <w:rsid w:val="00956D23"/>
    <w:rsid w:val="00956DDF"/>
    <w:rsid w:val="00956F82"/>
    <w:rsid w:val="0095711E"/>
    <w:rsid w:val="00957476"/>
    <w:rsid w:val="00957F3E"/>
    <w:rsid w:val="00957F95"/>
    <w:rsid w:val="0096030F"/>
    <w:rsid w:val="00960B54"/>
    <w:rsid w:val="00960CEA"/>
    <w:rsid w:val="0096139E"/>
    <w:rsid w:val="009622FC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A54"/>
    <w:rsid w:val="00970ABE"/>
    <w:rsid w:val="00971279"/>
    <w:rsid w:val="0097131E"/>
    <w:rsid w:val="009718F9"/>
    <w:rsid w:val="00971AAA"/>
    <w:rsid w:val="00971D20"/>
    <w:rsid w:val="00971E95"/>
    <w:rsid w:val="00974545"/>
    <w:rsid w:val="00975C16"/>
    <w:rsid w:val="009768F6"/>
    <w:rsid w:val="00976B05"/>
    <w:rsid w:val="0097751D"/>
    <w:rsid w:val="009777FE"/>
    <w:rsid w:val="00977C8F"/>
    <w:rsid w:val="00980673"/>
    <w:rsid w:val="00980ADC"/>
    <w:rsid w:val="00980FD2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54A1"/>
    <w:rsid w:val="009856D7"/>
    <w:rsid w:val="0098593D"/>
    <w:rsid w:val="00985D9E"/>
    <w:rsid w:val="0099031A"/>
    <w:rsid w:val="0099050F"/>
    <w:rsid w:val="0099184C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CA5"/>
    <w:rsid w:val="00994CEC"/>
    <w:rsid w:val="0099516A"/>
    <w:rsid w:val="009953C0"/>
    <w:rsid w:val="009955C3"/>
    <w:rsid w:val="00996512"/>
    <w:rsid w:val="009968EE"/>
    <w:rsid w:val="00997E81"/>
    <w:rsid w:val="009A0E16"/>
    <w:rsid w:val="009A187A"/>
    <w:rsid w:val="009A1E1E"/>
    <w:rsid w:val="009A2C69"/>
    <w:rsid w:val="009A3C0F"/>
    <w:rsid w:val="009A4C2C"/>
    <w:rsid w:val="009A53D6"/>
    <w:rsid w:val="009A59A2"/>
    <w:rsid w:val="009A6ECD"/>
    <w:rsid w:val="009A7022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54A"/>
    <w:rsid w:val="009C6C0A"/>
    <w:rsid w:val="009C7AAC"/>
    <w:rsid w:val="009D027F"/>
    <w:rsid w:val="009D02AA"/>
    <w:rsid w:val="009D0386"/>
    <w:rsid w:val="009D074C"/>
    <w:rsid w:val="009D0B09"/>
    <w:rsid w:val="009D0EE9"/>
    <w:rsid w:val="009D161B"/>
    <w:rsid w:val="009D16EE"/>
    <w:rsid w:val="009D1AD0"/>
    <w:rsid w:val="009D1D27"/>
    <w:rsid w:val="009D1E1A"/>
    <w:rsid w:val="009D1EC6"/>
    <w:rsid w:val="009D30A3"/>
    <w:rsid w:val="009D34FF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AAE"/>
    <w:rsid w:val="009D6F2C"/>
    <w:rsid w:val="009D711E"/>
    <w:rsid w:val="009D7301"/>
    <w:rsid w:val="009D7817"/>
    <w:rsid w:val="009D79C9"/>
    <w:rsid w:val="009E0373"/>
    <w:rsid w:val="009E0387"/>
    <w:rsid w:val="009E0869"/>
    <w:rsid w:val="009E140E"/>
    <w:rsid w:val="009E2B8F"/>
    <w:rsid w:val="009E31A0"/>
    <w:rsid w:val="009E31E9"/>
    <w:rsid w:val="009E36E4"/>
    <w:rsid w:val="009E5613"/>
    <w:rsid w:val="009E59CA"/>
    <w:rsid w:val="009E5D7C"/>
    <w:rsid w:val="009E65F4"/>
    <w:rsid w:val="009E68FC"/>
    <w:rsid w:val="009E7560"/>
    <w:rsid w:val="009E78CE"/>
    <w:rsid w:val="009F0DF7"/>
    <w:rsid w:val="009F1052"/>
    <w:rsid w:val="009F13B4"/>
    <w:rsid w:val="009F16B1"/>
    <w:rsid w:val="009F188D"/>
    <w:rsid w:val="009F1910"/>
    <w:rsid w:val="009F1E8C"/>
    <w:rsid w:val="009F2EA5"/>
    <w:rsid w:val="009F383F"/>
    <w:rsid w:val="009F39E6"/>
    <w:rsid w:val="009F3A7A"/>
    <w:rsid w:val="009F3ADA"/>
    <w:rsid w:val="009F3BF7"/>
    <w:rsid w:val="009F44F0"/>
    <w:rsid w:val="009F45BD"/>
    <w:rsid w:val="009F4AF1"/>
    <w:rsid w:val="009F625E"/>
    <w:rsid w:val="009F6292"/>
    <w:rsid w:val="009F673E"/>
    <w:rsid w:val="009F683B"/>
    <w:rsid w:val="009F754C"/>
    <w:rsid w:val="009F75AE"/>
    <w:rsid w:val="009F7DEF"/>
    <w:rsid w:val="009F7E8C"/>
    <w:rsid w:val="00A005E7"/>
    <w:rsid w:val="00A00783"/>
    <w:rsid w:val="00A02032"/>
    <w:rsid w:val="00A023C6"/>
    <w:rsid w:val="00A02629"/>
    <w:rsid w:val="00A03447"/>
    <w:rsid w:val="00A03B42"/>
    <w:rsid w:val="00A04334"/>
    <w:rsid w:val="00A045AA"/>
    <w:rsid w:val="00A04B9D"/>
    <w:rsid w:val="00A05998"/>
    <w:rsid w:val="00A06E15"/>
    <w:rsid w:val="00A07160"/>
    <w:rsid w:val="00A0757D"/>
    <w:rsid w:val="00A10829"/>
    <w:rsid w:val="00A10B96"/>
    <w:rsid w:val="00A10E9D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97D"/>
    <w:rsid w:val="00A16C8B"/>
    <w:rsid w:val="00A17425"/>
    <w:rsid w:val="00A174AB"/>
    <w:rsid w:val="00A20CFE"/>
    <w:rsid w:val="00A21C64"/>
    <w:rsid w:val="00A21ECF"/>
    <w:rsid w:val="00A21ED1"/>
    <w:rsid w:val="00A2279A"/>
    <w:rsid w:val="00A22CCD"/>
    <w:rsid w:val="00A22F18"/>
    <w:rsid w:val="00A2319D"/>
    <w:rsid w:val="00A23829"/>
    <w:rsid w:val="00A2395C"/>
    <w:rsid w:val="00A23B80"/>
    <w:rsid w:val="00A24C9C"/>
    <w:rsid w:val="00A24E1A"/>
    <w:rsid w:val="00A25BDD"/>
    <w:rsid w:val="00A260E2"/>
    <w:rsid w:val="00A26943"/>
    <w:rsid w:val="00A278CC"/>
    <w:rsid w:val="00A27F62"/>
    <w:rsid w:val="00A3012C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6794"/>
    <w:rsid w:val="00A36974"/>
    <w:rsid w:val="00A36BE1"/>
    <w:rsid w:val="00A37288"/>
    <w:rsid w:val="00A37B19"/>
    <w:rsid w:val="00A37CFD"/>
    <w:rsid w:val="00A40731"/>
    <w:rsid w:val="00A41427"/>
    <w:rsid w:val="00A4193F"/>
    <w:rsid w:val="00A419AA"/>
    <w:rsid w:val="00A41CE4"/>
    <w:rsid w:val="00A4248B"/>
    <w:rsid w:val="00A4264A"/>
    <w:rsid w:val="00A43A5A"/>
    <w:rsid w:val="00A44049"/>
    <w:rsid w:val="00A44EBD"/>
    <w:rsid w:val="00A44FB5"/>
    <w:rsid w:val="00A452C5"/>
    <w:rsid w:val="00A4544A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C20"/>
    <w:rsid w:val="00A527DA"/>
    <w:rsid w:val="00A52977"/>
    <w:rsid w:val="00A52F78"/>
    <w:rsid w:val="00A533C5"/>
    <w:rsid w:val="00A53AAF"/>
    <w:rsid w:val="00A548CA"/>
    <w:rsid w:val="00A54A46"/>
    <w:rsid w:val="00A54B46"/>
    <w:rsid w:val="00A54DF9"/>
    <w:rsid w:val="00A551C4"/>
    <w:rsid w:val="00A551E4"/>
    <w:rsid w:val="00A55569"/>
    <w:rsid w:val="00A55983"/>
    <w:rsid w:val="00A55A55"/>
    <w:rsid w:val="00A55CB8"/>
    <w:rsid w:val="00A56058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6014B"/>
    <w:rsid w:val="00A6022F"/>
    <w:rsid w:val="00A605FD"/>
    <w:rsid w:val="00A6152E"/>
    <w:rsid w:val="00A617F5"/>
    <w:rsid w:val="00A62009"/>
    <w:rsid w:val="00A62197"/>
    <w:rsid w:val="00A6303C"/>
    <w:rsid w:val="00A63E1B"/>
    <w:rsid w:val="00A64DDB"/>
    <w:rsid w:val="00A6561D"/>
    <w:rsid w:val="00A66727"/>
    <w:rsid w:val="00A66F82"/>
    <w:rsid w:val="00A675FA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1C"/>
    <w:rsid w:val="00A732F7"/>
    <w:rsid w:val="00A73413"/>
    <w:rsid w:val="00A7367F"/>
    <w:rsid w:val="00A747BE"/>
    <w:rsid w:val="00A74A63"/>
    <w:rsid w:val="00A74DEF"/>
    <w:rsid w:val="00A75754"/>
    <w:rsid w:val="00A776E5"/>
    <w:rsid w:val="00A77979"/>
    <w:rsid w:val="00A779C0"/>
    <w:rsid w:val="00A77E10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71D8"/>
    <w:rsid w:val="00A973AB"/>
    <w:rsid w:val="00A976B4"/>
    <w:rsid w:val="00A97B2D"/>
    <w:rsid w:val="00AA049C"/>
    <w:rsid w:val="00AA05EF"/>
    <w:rsid w:val="00AA1484"/>
    <w:rsid w:val="00AA26F9"/>
    <w:rsid w:val="00AA27E1"/>
    <w:rsid w:val="00AA2FC5"/>
    <w:rsid w:val="00AA32E2"/>
    <w:rsid w:val="00AA36F1"/>
    <w:rsid w:val="00AA440D"/>
    <w:rsid w:val="00AA4529"/>
    <w:rsid w:val="00AA4843"/>
    <w:rsid w:val="00AA5400"/>
    <w:rsid w:val="00AA5401"/>
    <w:rsid w:val="00AA59D9"/>
    <w:rsid w:val="00AA6110"/>
    <w:rsid w:val="00AA625E"/>
    <w:rsid w:val="00AA62AD"/>
    <w:rsid w:val="00AA6B91"/>
    <w:rsid w:val="00AA7058"/>
    <w:rsid w:val="00AA714E"/>
    <w:rsid w:val="00AA71D3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101"/>
    <w:rsid w:val="00AB3983"/>
    <w:rsid w:val="00AB4009"/>
    <w:rsid w:val="00AB4018"/>
    <w:rsid w:val="00AB4095"/>
    <w:rsid w:val="00AB4B67"/>
    <w:rsid w:val="00AB5388"/>
    <w:rsid w:val="00AB64A5"/>
    <w:rsid w:val="00AB6CCF"/>
    <w:rsid w:val="00AB6E9F"/>
    <w:rsid w:val="00AB7882"/>
    <w:rsid w:val="00AC2F08"/>
    <w:rsid w:val="00AC322C"/>
    <w:rsid w:val="00AC375C"/>
    <w:rsid w:val="00AC3C0A"/>
    <w:rsid w:val="00AC408E"/>
    <w:rsid w:val="00AC44DA"/>
    <w:rsid w:val="00AC58EE"/>
    <w:rsid w:val="00AC5A84"/>
    <w:rsid w:val="00AC5B06"/>
    <w:rsid w:val="00AC616B"/>
    <w:rsid w:val="00AC6393"/>
    <w:rsid w:val="00AC64E0"/>
    <w:rsid w:val="00AC6E52"/>
    <w:rsid w:val="00AC6E68"/>
    <w:rsid w:val="00AC7809"/>
    <w:rsid w:val="00AD09D6"/>
    <w:rsid w:val="00AD14C5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2C04"/>
    <w:rsid w:val="00AE2D5E"/>
    <w:rsid w:val="00AE35A5"/>
    <w:rsid w:val="00AE448D"/>
    <w:rsid w:val="00AE48E7"/>
    <w:rsid w:val="00AE617A"/>
    <w:rsid w:val="00AE6F10"/>
    <w:rsid w:val="00AE7103"/>
    <w:rsid w:val="00AE7601"/>
    <w:rsid w:val="00AE79A7"/>
    <w:rsid w:val="00AF03FB"/>
    <w:rsid w:val="00AF10EF"/>
    <w:rsid w:val="00AF1DA6"/>
    <w:rsid w:val="00AF1F11"/>
    <w:rsid w:val="00AF1FB9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7DE"/>
    <w:rsid w:val="00B00194"/>
    <w:rsid w:val="00B00429"/>
    <w:rsid w:val="00B00F80"/>
    <w:rsid w:val="00B0116A"/>
    <w:rsid w:val="00B036B5"/>
    <w:rsid w:val="00B03BB0"/>
    <w:rsid w:val="00B03CBB"/>
    <w:rsid w:val="00B03DC1"/>
    <w:rsid w:val="00B04236"/>
    <w:rsid w:val="00B04283"/>
    <w:rsid w:val="00B0467A"/>
    <w:rsid w:val="00B04FBE"/>
    <w:rsid w:val="00B055BB"/>
    <w:rsid w:val="00B06023"/>
    <w:rsid w:val="00B06519"/>
    <w:rsid w:val="00B0729F"/>
    <w:rsid w:val="00B07432"/>
    <w:rsid w:val="00B07490"/>
    <w:rsid w:val="00B07542"/>
    <w:rsid w:val="00B07FD3"/>
    <w:rsid w:val="00B10755"/>
    <w:rsid w:val="00B1135F"/>
    <w:rsid w:val="00B11465"/>
    <w:rsid w:val="00B11E55"/>
    <w:rsid w:val="00B120C5"/>
    <w:rsid w:val="00B121B7"/>
    <w:rsid w:val="00B12388"/>
    <w:rsid w:val="00B12800"/>
    <w:rsid w:val="00B12B28"/>
    <w:rsid w:val="00B132FD"/>
    <w:rsid w:val="00B1347D"/>
    <w:rsid w:val="00B1365E"/>
    <w:rsid w:val="00B13937"/>
    <w:rsid w:val="00B143D7"/>
    <w:rsid w:val="00B147EC"/>
    <w:rsid w:val="00B14972"/>
    <w:rsid w:val="00B149B1"/>
    <w:rsid w:val="00B14DB6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6C70"/>
    <w:rsid w:val="00B26FB4"/>
    <w:rsid w:val="00B278CE"/>
    <w:rsid w:val="00B3003E"/>
    <w:rsid w:val="00B307AD"/>
    <w:rsid w:val="00B30FA4"/>
    <w:rsid w:val="00B31BD2"/>
    <w:rsid w:val="00B31C1E"/>
    <w:rsid w:val="00B32262"/>
    <w:rsid w:val="00B33739"/>
    <w:rsid w:val="00B338FE"/>
    <w:rsid w:val="00B3473B"/>
    <w:rsid w:val="00B349F7"/>
    <w:rsid w:val="00B34A2B"/>
    <w:rsid w:val="00B35BA7"/>
    <w:rsid w:val="00B36432"/>
    <w:rsid w:val="00B367C6"/>
    <w:rsid w:val="00B37394"/>
    <w:rsid w:val="00B37504"/>
    <w:rsid w:val="00B37823"/>
    <w:rsid w:val="00B37F24"/>
    <w:rsid w:val="00B418E2"/>
    <w:rsid w:val="00B425DF"/>
    <w:rsid w:val="00B42A6C"/>
    <w:rsid w:val="00B42E7B"/>
    <w:rsid w:val="00B436B0"/>
    <w:rsid w:val="00B43DA7"/>
    <w:rsid w:val="00B44060"/>
    <w:rsid w:val="00B453C5"/>
    <w:rsid w:val="00B4615C"/>
    <w:rsid w:val="00B462DB"/>
    <w:rsid w:val="00B46C3D"/>
    <w:rsid w:val="00B46CE0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4D0D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7131D"/>
    <w:rsid w:val="00B72637"/>
    <w:rsid w:val="00B73104"/>
    <w:rsid w:val="00B7372A"/>
    <w:rsid w:val="00B744C2"/>
    <w:rsid w:val="00B74763"/>
    <w:rsid w:val="00B7479B"/>
    <w:rsid w:val="00B74A72"/>
    <w:rsid w:val="00B750DE"/>
    <w:rsid w:val="00B75989"/>
    <w:rsid w:val="00B75C11"/>
    <w:rsid w:val="00B75C82"/>
    <w:rsid w:val="00B801D9"/>
    <w:rsid w:val="00B805F1"/>
    <w:rsid w:val="00B80A32"/>
    <w:rsid w:val="00B80D10"/>
    <w:rsid w:val="00B8188E"/>
    <w:rsid w:val="00B82E10"/>
    <w:rsid w:val="00B8305D"/>
    <w:rsid w:val="00B83E2E"/>
    <w:rsid w:val="00B847B6"/>
    <w:rsid w:val="00B84D28"/>
    <w:rsid w:val="00B850DC"/>
    <w:rsid w:val="00B85145"/>
    <w:rsid w:val="00B857EF"/>
    <w:rsid w:val="00B876C8"/>
    <w:rsid w:val="00B8786B"/>
    <w:rsid w:val="00B904BF"/>
    <w:rsid w:val="00B90F38"/>
    <w:rsid w:val="00B91932"/>
    <w:rsid w:val="00B9262C"/>
    <w:rsid w:val="00B929C1"/>
    <w:rsid w:val="00B92C10"/>
    <w:rsid w:val="00B92FAC"/>
    <w:rsid w:val="00B937E4"/>
    <w:rsid w:val="00B94C09"/>
    <w:rsid w:val="00B9518A"/>
    <w:rsid w:val="00B955CD"/>
    <w:rsid w:val="00B957D7"/>
    <w:rsid w:val="00B9609B"/>
    <w:rsid w:val="00B9620E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9A4"/>
    <w:rsid w:val="00BA1A62"/>
    <w:rsid w:val="00BA1C26"/>
    <w:rsid w:val="00BA2092"/>
    <w:rsid w:val="00BA20ED"/>
    <w:rsid w:val="00BA237C"/>
    <w:rsid w:val="00BA258E"/>
    <w:rsid w:val="00BA2E6F"/>
    <w:rsid w:val="00BA35CD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6A1"/>
    <w:rsid w:val="00BB4F88"/>
    <w:rsid w:val="00BC0A0F"/>
    <w:rsid w:val="00BC0D77"/>
    <w:rsid w:val="00BC0F2F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2E5"/>
    <w:rsid w:val="00BC7947"/>
    <w:rsid w:val="00BD1086"/>
    <w:rsid w:val="00BD2054"/>
    <w:rsid w:val="00BD2C95"/>
    <w:rsid w:val="00BD2F04"/>
    <w:rsid w:val="00BD344D"/>
    <w:rsid w:val="00BD3676"/>
    <w:rsid w:val="00BD3A99"/>
    <w:rsid w:val="00BD4025"/>
    <w:rsid w:val="00BD404B"/>
    <w:rsid w:val="00BD4882"/>
    <w:rsid w:val="00BD4972"/>
    <w:rsid w:val="00BD5390"/>
    <w:rsid w:val="00BD55AB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F"/>
    <w:rsid w:val="00BE313C"/>
    <w:rsid w:val="00BE3640"/>
    <w:rsid w:val="00BE475C"/>
    <w:rsid w:val="00BE4952"/>
    <w:rsid w:val="00BE4C60"/>
    <w:rsid w:val="00BE4E45"/>
    <w:rsid w:val="00BE52D0"/>
    <w:rsid w:val="00BE70FF"/>
    <w:rsid w:val="00BE72CD"/>
    <w:rsid w:val="00BF00A6"/>
    <w:rsid w:val="00BF02E3"/>
    <w:rsid w:val="00BF03F3"/>
    <w:rsid w:val="00BF03FB"/>
    <w:rsid w:val="00BF0724"/>
    <w:rsid w:val="00BF49C4"/>
    <w:rsid w:val="00BF4A31"/>
    <w:rsid w:val="00BF4BEB"/>
    <w:rsid w:val="00BF4F0B"/>
    <w:rsid w:val="00BF553C"/>
    <w:rsid w:val="00BF5B02"/>
    <w:rsid w:val="00BF631B"/>
    <w:rsid w:val="00BF644F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D45"/>
    <w:rsid w:val="00C10238"/>
    <w:rsid w:val="00C11236"/>
    <w:rsid w:val="00C11261"/>
    <w:rsid w:val="00C1178F"/>
    <w:rsid w:val="00C13691"/>
    <w:rsid w:val="00C13DEB"/>
    <w:rsid w:val="00C13F46"/>
    <w:rsid w:val="00C145F8"/>
    <w:rsid w:val="00C14CFD"/>
    <w:rsid w:val="00C14F60"/>
    <w:rsid w:val="00C15914"/>
    <w:rsid w:val="00C16321"/>
    <w:rsid w:val="00C17241"/>
    <w:rsid w:val="00C17338"/>
    <w:rsid w:val="00C174A5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A61"/>
    <w:rsid w:val="00C24DA7"/>
    <w:rsid w:val="00C25DCF"/>
    <w:rsid w:val="00C25FD2"/>
    <w:rsid w:val="00C25FD8"/>
    <w:rsid w:val="00C27307"/>
    <w:rsid w:val="00C3001C"/>
    <w:rsid w:val="00C307DE"/>
    <w:rsid w:val="00C3085D"/>
    <w:rsid w:val="00C31703"/>
    <w:rsid w:val="00C31CD0"/>
    <w:rsid w:val="00C31FAA"/>
    <w:rsid w:val="00C3275C"/>
    <w:rsid w:val="00C327ED"/>
    <w:rsid w:val="00C33173"/>
    <w:rsid w:val="00C33789"/>
    <w:rsid w:val="00C33E42"/>
    <w:rsid w:val="00C348A1"/>
    <w:rsid w:val="00C34A10"/>
    <w:rsid w:val="00C36238"/>
    <w:rsid w:val="00C37275"/>
    <w:rsid w:val="00C37AAF"/>
    <w:rsid w:val="00C37BCF"/>
    <w:rsid w:val="00C402CD"/>
    <w:rsid w:val="00C40B9A"/>
    <w:rsid w:val="00C40C61"/>
    <w:rsid w:val="00C40DF1"/>
    <w:rsid w:val="00C40DFA"/>
    <w:rsid w:val="00C40E6A"/>
    <w:rsid w:val="00C411FF"/>
    <w:rsid w:val="00C41EFF"/>
    <w:rsid w:val="00C42804"/>
    <w:rsid w:val="00C42B93"/>
    <w:rsid w:val="00C42C11"/>
    <w:rsid w:val="00C434AC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7011"/>
    <w:rsid w:val="00C47B13"/>
    <w:rsid w:val="00C47C79"/>
    <w:rsid w:val="00C51268"/>
    <w:rsid w:val="00C52286"/>
    <w:rsid w:val="00C524D7"/>
    <w:rsid w:val="00C534C6"/>
    <w:rsid w:val="00C53B3A"/>
    <w:rsid w:val="00C53BEC"/>
    <w:rsid w:val="00C53E3C"/>
    <w:rsid w:val="00C540B4"/>
    <w:rsid w:val="00C542C5"/>
    <w:rsid w:val="00C5432F"/>
    <w:rsid w:val="00C549EF"/>
    <w:rsid w:val="00C54C01"/>
    <w:rsid w:val="00C551B3"/>
    <w:rsid w:val="00C555EF"/>
    <w:rsid w:val="00C55970"/>
    <w:rsid w:val="00C56639"/>
    <w:rsid w:val="00C56F7A"/>
    <w:rsid w:val="00C57DBF"/>
    <w:rsid w:val="00C601B0"/>
    <w:rsid w:val="00C603B0"/>
    <w:rsid w:val="00C60759"/>
    <w:rsid w:val="00C61008"/>
    <w:rsid w:val="00C6118D"/>
    <w:rsid w:val="00C61AFF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96F"/>
    <w:rsid w:val="00C66E13"/>
    <w:rsid w:val="00C66F58"/>
    <w:rsid w:val="00C6728B"/>
    <w:rsid w:val="00C675CE"/>
    <w:rsid w:val="00C678BB"/>
    <w:rsid w:val="00C67FD4"/>
    <w:rsid w:val="00C70013"/>
    <w:rsid w:val="00C70A2C"/>
    <w:rsid w:val="00C70ED6"/>
    <w:rsid w:val="00C7113D"/>
    <w:rsid w:val="00C715A9"/>
    <w:rsid w:val="00C71AAB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53BE"/>
    <w:rsid w:val="00C8541B"/>
    <w:rsid w:val="00C85997"/>
    <w:rsid w:val="00C86070"/>
    <w:rsid w:val="00C863AF"/>
    <w:rsid w:val="00C86B14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6B7"/>
    <w:rsid w:val="00C92758"/>
    <w:rsid w:val="00C92D5C"/>
    <w:rsid w:val="00C93093"/>
    <w:rsid w:val="00C9315A"/>
    <w:rsid w:val="00C935B4"/>
    <w:rsid w:val="00C9384A"/>
    <w:rsid w:val="00C95044"/>
    <w:rsid w:val="00C95146"/>
    <w:rsid w:val="00C9545D"/>
    <w:rsid w:val="00C95601"/>
    <w:rsid w:val="00C957C0"/>
    <w:rsid w:val="00C957F7"/>
    <w:rsid w:val="00C95A33"/>
    <w:rsid w:val="00C96302"/>
    <w:rsid w:val="00C969B1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A4C"/>
    <w:rsid w:val="00CA4F03"/>
    <w:rsid w:val="00CA60F0"/>
    <w:rsid w:val="00CA6ED6"/>
    <w:rsid w:val="00CA708F"/>
    <w:rsid w:val="00CA7AC7"/>
    <w:rsid w:val="00CA7AD3"/>
    <w:rsid w:val="00CB0525"/>
    <w:rsid w:val="00CB12AE"/>
    <w:rsid w:val="00CB1570"/>
    <w:rsid w:val="00CB20BF"/>
    <w:rsid w:val="00CB20C3"/>
    <w:rsid w:val="00CB21E2"/>
    <w:rsid w:val="00CB2464"/>
    <w:rsid w:val="00CB2DB9"/>
    <w:rsid w:val="00CB2F76"/>
    <w:rsid w:val="00CB3431"/>
    <w:rsid w:val="00CB4C0D"/>
    <w:rsid w:val="00CB5329"/>
    <w:rsid w:val="00CB53EA"/>
    <w:rsid w:val="00CB648F"/>
    <w:rsid w:val="00CB6B09"/>
    <w:rsid w:val="00CB6FFF"/>
    <w:rsid w:val="00CB7044"/>
    <w:rsid w:val="00CB7729"/>
    <w:rsid w:val="00CB79F8"/>
    <w:rsid w:val="00CB7C94"/>
    <w:rsid w:val="00CB7D50"/>
    <w:rsid w:val="00CC010B"/>
    <w:rsid w:val="00CC0C7C"/>
    <w:rsid w:val="00CC147B"/>
    <w:rsid w:val="00CC26AF"/>
    <w:rsid w:val="00CC2A51"/>
    <w:rsid w:val="00CC3086"/>
    <w:rsid w:val="00CC3393"/>
    <w:rsid w:val="00CC36F8"/>
    <w:rsid w:val="00CC388F"/>
    <w:rsid w:val="00CC38D7"/>
    <w:rsid w:val="00CC3E67"/>
    <w:rsid w:val="00CC4C8B"/>
    <w:rsid w:val="00CC5261"/>
    <w:rsid w:val="00CC54E1"/>
    <w:rsid w:val="00CC58DF"/>
    <w:rsid w:val="00CC5A6D"/>
    <w:rsid w:val="00CC64CA"/>
    <w:rsid w:val="00CC76BC"/>
    <w:rsid w:val="00CC7B19"/>
    <w:rsid w:val="00CC7CD9"/>
    <w:rsid w:val="00CD044E"/>
    <w:rsid w:val="00CD0819"/>
    <w:rsid w:val="00CD09C8"/>
    <w:rsid w:val="00CD1371"/>
    <w:rsid w:val="00CD17B2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609D"/>
    <w:rsid w:val="00CD6572"/>
    <w:rsid w:val="00CD65EB"/>
    <w:rsid w:val="00CD68BF"/>
    <w:rsid w:val="00CD6A41"/>
    <w:rsid w:val="00CD6B56"/>
    <w:rsid w:val="00CD6E84"/>
    <w:rsid w:val="00CD7013"/>
    <w:rsid w:val="00CD78FE"/>
    <w:rsid w:val="00CD7DB0"/>
    <w:rsid w:val="00CE0428"/>
    <w:rsid w:val="00CE0788"/>
    <w:rsid w:val="00CE0A4C"/>
    <w:rsid w:val="00CE1D54"/>
    <w:rsid w:val="00CE24E5"/>
    <w:rsid w:val="00CE263E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603"/>
    <w:rsid w:val="00CE6FC2"/>
    <w:rsid w:val="00CE7873"/>
    <w:rsid w:val="00CE7C6F"/>
    <w:rsid w:val="00CF0699"/>
    <w:rsid w:val="00CF0ED0"/>
    <w:rsid w:val="00CF12F8"/>
    <w:rsid w:val="00CF1850"/>
    <w:rsid w:val="00CF2467"/>
    <w:rsid w:val="00CF2518"/>
    <w:rsid w:val="00CF2B0E"/>
    <w:rsid w:val="00CF2C98"/>
    <w:rsid w:val="00CF3DDA"/>
    <w:rsid w:val="00CF435D"/>
    <w:rsid w:val="00CF4AC5"/>
    <w:rsid w:val="00CF4E71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18E6"/>
    <w:rsid w:val="00D01FC4"/>
    <w:rsid w:val="00D024BB"/>
    <w:rsid w:val="00D03BA0"/>
    <w:rsid w:val="00D04315"/>
    <w:rsid w:val="00D04985"/>
    <w:rsid w:val="00D049DE"/>
    <w:rsid w:val="00D04D4D"/>
    <w:rsid w:val="00D04DC8"/>
    <w:rsid w:val="00D04FC9"/>
    <w:rsid w:val="00D0530D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1B4A"/>
    <w:rsid w:val="00D12044"/>
    <w:rsid w:val="00D12132"/>
    <w:rsid w:val="00D12A46"/>
    <w:rsid w:val="00D12A78"/>
    <w:rsid w:val="00D13B74"/>
    <w:rsid w:val="00D13FE1"/>
    <w:rsid w:val="00D141B0"/>
    <w:rsid w:val="00D14A0C"/>
    <w:rsid w:val="00D15152"/>
    <w:rsid w:val="00D158B6"/>
    <w:rsid w:val="00D15FA3"/>
    <w:rsid w:val="00D16382"/>
    <w:rsid w:val="00D175BD"/>
    <w:rsid w:val="00D17767"/>
    <w:rsid w:val="00D17BEC"/>
    <w:rsid w:val="00D202A9"/>
    <w:rsid w:val="00D20485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738D"/>
    <w:rsid w:val="00D27D91"/>
    <w:rsid w:val="00D30092"/>
    <w:rsid w:val="00D3026E"/>
    <w:rsid w:val="00D31B31"/>
    <w:rsid w:val="00D31ED9"/>
    <w:rsid w:val="00D325C8"/>
    <w:rsid w:val="00D32BAB"/>
    <w:rsid w:val="00D32BCF"/>
    <w:rsid w:val="00D34004"/>
    <w:rsid w:val="00D349E8"/>
    <w:rsid w:val="00D34B33"/>
    <w:rsid w:val="00D34BFB"/>
    <w:rsid w:val="00D351A8"/>
    <w:rsid w:val="00D352AF"/>
    <w:rsid w:val="00D35AF9"/>
    <w:rsid w:val="00D36991"/>
    <w:rsid w:val="00D36A5B"/>
    <w:rsid w:val="00D37E89"/>
    <w:rsid w:val="00D40665"/>
    <w:rsid w:val="00D41128"/>
    <w:rsid w:val="00D41327"/>
    <w:rsid w:val="00D41E57"/>
    <w:rsid w:val="00D428CD"/>
    <w:rsid w:val="00D43F7E"/>
    <w:rsid w:val="00D448E4"/>
    <w:rsid w:val="00D453BD"/>
    <w:rsid w:val="00D455B7"/>
    <w:rsid w:val="00D45AC3"/>
    <w:rsid w:val="00D47A9B"/>
    <w:rsid w:val="00D50AC9"/>
    <w:rsid w:val="00D516BE"/>
    <w:rsid w:val="00D51ACB"/>
    <w:rsid w:val="00D51BCD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577FD"/>
    <w:rsid w:val="00D60D7B"/>
    <w:rsid w:val="00D61016"/>
    <w:rsid w:val="00D61401"/>
    <w:rsid w:val="00D620CF"/>
    <w:rsid w:val="00D621F8"/>
    <w:rsid w:val="00D62EA2"/>
    <w:rsid w:val="00D63128"/>
    <w:rsid w:val="00D632BD"/>
    <w:rsid w:val="00D63667"/>
    <w:rsid w:val="00D6375C"/>
    <w:rsid w:val="00D63A9D"/>
    <w:rsid w:val="00D64130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D9"/>
    <w:rsid w:val="00D726CA"/>
    <w:rsid w:val="00D72AD8"/>
    <w:rsid w:val="00D732A9"/>
    <w:rsid w:val="00D73D84"/>
    <w:rsid w:val="00D7465E"/>
    <w:rsid w:val="00D75601"/>
    <w:rsid w:val="00D75F42"/>
    <w:rsid w:val="00D76028"/>
    <w:rsid w:val="00D771FA"/>
    <w:rsid w:val="00D777A1"/>
    <w:rsid w:val="00D77E33"/>
    <w:rsid w:val="00D80389"/>
    <w:rsid w:val="00D80AA9"/>
    <w:rsid w:val="00D81485"/>
    <w:rsid w:val="00D818DB"/>
    <w:rsid w:val="00D820F9"/>
    <w:rsid w:val="00D82320"/>
    <w:rsid w:val="00D8294A"/>
    <w:rsid w:val="00D8295F"/>
    <w:rsid w:val="00D82D07"/>
    <w:rsid w:val="00D83880"/>
    <w:rsid w:val="00D839AE"/>
    <w:rsid w:val="00D83AAB"/>
    <w:rsid w:val="00D83E6E"/>
    <w:rsid w:val="00D83F88"/>
    <w:rsid w:val="00D847A6"/>
    <w:rsid w:val="00D85145"/>
    <w:rsid w:val="00D854BD"/>
    <w:rsid w:val="00D856C2"/>
    <w:rsid w:val="00D85FCF"/>
    <w:rsid w:val="00D86CF9"/>
    <w:rsid w:val="00D87047"/>
    <w:rsid w:val="00D8741C"/>
    <w:rsid w:val="00D8747C"/>
    <w:rsid w:val="00D87B07"/>
    <w:rsid w:val="00D9002C"/>
    <w:rsid w:val="00D91092"/>
    <w:rsid w:val="00D910C5"/>
    <w:rsid w:val="00D916CA"/>
    <w:rsid w:val="00D91F66"/>
    <w:rsid w:val="00D92FBF"/>
    <w:rsid w:val="00D93593"/>
    <w:rsid w:val="00D93B00"/>
    <w:rsid w:val="00D94343"/>
    <w:rsid w:val="00D9436E"/>
    <w:rsid w:val="00D9476C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D1C"/>
    <w:rsid w:val="00DA1C94"/>
    <w:rsid w:val="00DA1CD8"/>
    <w:rsid w:val="00DA1D07"/>
    <w:rsid w:val="00DA1F52"/>
    <w:rsid w:val="00DA4065"/>
    <w:rsid w:val="00DA4835"/>
    <w:rsid w:val="00DA4CA3"/>
    <w:rsid w:val="00DA58AE"/>
    <w:rsid w:val="00DA6061"/>
    <w:rsid w:val="00DA607C"/>
    <w:rsid w:val="00DA60BF"/>
    <w:rsid w:val="00DA6E73"/>
    <w:rsid w:val="00DA6F0A"/>
    <w:rsid w:val="00DA7920"/>
    <w:rsid w:val="00DA7972"/>
    <w:rsid w:val="00DA7B05"/>
    <w:rsid w:val="00DB0323"/>
    <w:rsid w:val="00DB04B9"/>
    <w:rsid w:val="00DB0A84"/>
    <w:rsid w:val="00DB1CD7"/>
    <w:rsid w:val="00DB2926"/>
    <w:rsid w:val="00DB2AD0"/>
    <w:rsid w:val="00DB2D40"/>
    <w:rsid w:val="00DB3196"/>
    <w:rsid w:val="00DB3308"/>
    <w:rsid w:val="00DB3AA1"/>
    <w:rsid w:val="00DB4263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76B8"/>
    <w:rsid w:val="00DB78B5"/>
    <w:rsid w:val="00DB7B50"/>
    <w:rsid w:val="00DB7EAF"/>
    <w:rsid w:val="00DC00F6"/>
    <w:rsid w:val="00DC02D4"/>
    <w:rsid w:val="00DC0CF7"/>
    <w:rsid w:val="00DC133C"/>
    <w:rsid w:val="00DC151F"/>
    <w:rsid w:val="00DC1779"/>
    <w:rsid w:val="00DC1A60"/>
    <w:rsid w:val="00DC1CB5"/>
    <w:rsid w:val="00DC1D33"/>
    <w:rsid w:val="00DC1F28"/>
    <w:rsid w:val="00DC2AE4"/>
    <w:rsid w:val="00DC30E2"/>
    <w:rsid w:val="00DC3233"/>
    <w:rsid w:val="00DC48CD"/>
    <w:rsid w:val="00DC4B07"/>
    <w:rsid w:val="00DC5472"/>
    <w:rsid w:val="00DC5C05"/>
    <w:rsid w:val="00DC5D4F"/>
    <w:rsid w:val="00DC65D7"/>
    <w:rsid w:val="00DC6CF2"/>
    <w:rsid w:val="00DC7162"/>
    <w:rsid w:val="00DC716E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6B4C"/>
    <w:rsid w:val="00DD6E58"/>
    <w:rsid w:val="00DD78E2"/>
    <w:rsid w:val="00DD7C5A"/>
    <w:rsid w:val="00DE0355"/>
    <w:rsid w:val="00DE0372"/>
    <w:rsid w:val="00DE0931"/>
    <w:rsid w:val="00DE1410"/>
    <w:rsid w:val="00DE1AF6"/>
    <w:rsid w:val="00DE214B"/>
    <w:rsid w:val="00DE21C5"/>
    <w:rsid w:val="00DE2B4A"/>
    <w:rsid w:val="00DE2BC6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2E9"/>
    <w:rsid w:val="00DF0A6E"/>
    <w:rsid w:val="00DF1438"/>
    <w:rsid w:val="00DF17FB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B1E"/>
    <w:rsid w:val="00DF4C28"/>
    <w:rsid w:val="00DF4FED"/>
    <w:rsid w:val="00DF5006"/>
    <w:rsid w:val="00DF54B6"/>
    <w:rsid w:val="00DF5EF5"/>
    <w:rsid w:val="00DF677B"/>
    <w:rsid w:val="00DF7A08"/>
    <w:rsid w:val="00E011EB"/>
    <w:rsid w:val="00E017EB"/>
    <w:rsid w:val="00E01C9A"/>
    <w:rsid w:val="00E01D0D"/>
    <w:rsid w:val="00E02C0E"/>
    <w:rsid w:val="00E03F33"/>
    <w:rsid w:val="00E043E5"/>
    <w:rsid w:val="00E04DED"/>
    <w:rsid w:val="00E04F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CBF"/>
    <w:rsid w:val="00E14E20"/>
    <w:rsid w:val="00E14EC8"/>
    <w:rsid w:val="00E1529B"/>
    <w:rsid w:val="00E155CE"/>
    <w:rsid w:val="00E16255"/>
    <w:rsid w:val="00E1638D"/>
    <w:rsid w:val="00E16C97"/>
    <w:rsid w:val="00E16F8D"/>
    <w:rsid w:val="00E174F6"/>
    <w:rsid w:val="00E17A87"/>
    <w:rsid w:val="00E17C67"/>
    <w:rsid w:val="00E20690"/>
    <w:rsid w:val="00E20CFE"/>
    <w:rsid w:val="00E212FF"/>
    <w:rsid w:val="00E21374"/>
    <w:rsid w:val="00E2194E"/>
    <w:rsid w:val="00E23051"/>
    <w:rsid w:val="00E2319F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7586"/>
    <w:rsid w:val="00E277EC"/>
    <w:rsid w:val="00E27B2F"/>
    <w:rsid w:val="00E30540"/>
    <w:rsid w:val="00E30ED4"/>
    <w:rsid w:val="00E31050"/>
    <w:rsid w:val="00E3217D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AF6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B9"/>
    <w:rsid w:val="00E41979"/>
    <w:rsid w:val="00E439FB"/>
    <w:rsid w:val="00E44273"/>
    <w:rsid w:val="00E4439B"/>
    <w:rsid w:val="00E44693"/>
    <w:rsid w:val="00E44AE5"/>
    <w:rsid w:val="00E450AE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581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F30"/>
    <w:rsid w:val="00E55531"/>
    <w:rsid w:val="00E5558E"/>
    <w:rsid w:val="00E55B92"/>
    <w:rsid w:val="00E55BAE"/>
    <w:rsid w:val="00E55D06"/>
    <w:rsid w:val="00E565D4"/>
    <w:rsid w:val="00E575F6"/>
    <w:rsid w:val="00E57DF8"/>
    <w:rsid w:val="00E60ED2"/>
    <w:rsid w:val="00E6107E"/>
    <w:rsid w:val="00E612CA"/>
    <w:rsid w:val="00E61C85"/>
    <w:rsid w:val="00E61FA7"/>
    <w:rsid w:val="00E620DC"/>
    <w:rsid w:val="00E6244A"/>
    <w:rsid w:val="00E628E6"/>
    <w:rsid w:val="00E62E49"/>
    <w:rsid w:val="00E64ECD"/>
    <w:rsid w:val="00E64FDC"/>
    <w:rsid w:val="00E659A5"/>
    <w:rsid w:val="00E66221"/>
    <w:rsid w:val="00E67319"/>
    <w:rsid w:val="00E67408"/>
    <w:rsid w:val="00E675B0"/>
    <w:rsid w:val="00E675D3"/>
    <w:rsid w:val="00E67B8E"/>
    <w:rsid w:val="00E67E77"/>
    <w:rsid w:val="00E706A7"/>
    <w:rsid w:val="00E71152"/>
    <w:rsid w:val="00E71278"/>
    <w:rsid w:val="00E7187F"/>
    <w:rsid w:val="00E7197C"/>
    <w:rsid w:val="00E719DC"/>
    <w:rsid w:val="00E722A3"/>
    <w:rsid w:val="00E72E93"/>
    <w:rsid w:val="00E73560"/>
    <w:rsid w:val="00E736ED"/>
    <w:rsid w:val="00E73F93"/>
    <w:rsid w:val="00E74ADD"/>
    <w:rsid w:val="00E74D34"/>
    <w:rsid w:val="00E752CA"/>
    <w:rsid w:val="00E75D61"/>
    <w:rsid w:val="00E75FB8"/>
    <w:rsid w:val="00E776BA"/>
    <w:rsid w:val="00E778A4"/>
    <w:rsid w:val="00E77AD4"/>
    <w:rsid w:val="00E8093F"/>
    <w:rsid w:val="00E80BBF"/>
    <w:rsid w:val="00E80BE7"/>
    <w:rsid w:val="00E80DFE"/>
    <w:rsid w:val="00E81793"/>
    <w:rsid w:val="00E8192A"/>
    <w:rsid w:val="00E82047"/>
    <w:rsid w:val="00E820B3"/>
    <w:rsid w:val="00E8256E"/>
    <w:rsid w:val="00E826A9"/>
    <w:rsid w:val="00E82767"/>
    <w:rsid w:val="00E83F7B"/>
    <w:rsid w:val="00E8480B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724"/>
    <w:rsid w:val="00E90DF5"/>
    <w:rsid w:val="00E917A3"/>
    <w:rsid w:val="00E92C83"/>
    <w:rsid w:val="00E93120"/>
    <w:rsid w:val="00E9393B"/>
    <w:rsid w:val="00E93AA8"/>
    <w:rsid w:val="00E943CF"/>
    <w:rsid w:val="00E94637"/>
    <w:rsid w:val="00E94641"/>
    <w:rsid w:val="00E94FB8"/>
    <w:rsid w:val="00E95B1B"/>
    <w:rsid w:val="00E969F4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B9B"/>
    <w:rsid w:val="00EA353F"/>
    <w:rsid w:val="00EA390C"/>
    <w:rsid w:val="00EA3E82"/>
    <w:rsid w:val="00EA3F98"/>
    <w:rsid w:val="00EA460C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782"/>
    <w:rsid w:val="00EB2877"/>
    <w:rsid w:val="00EB2EE6"/>
    <w:rsid w:val="00EB3102"/>
    <w:rsid w:val="00EB38C3"/>
    <w:rsid w:val="00EB3A62"/>
    <w:rsid w:val="00EB3B76"/>
    <w:rsid w:val="00EB3DDC"/>
    <w:rsid w:val="00EB3E1A"/>
    <w:rsid w:val="00EB3F58"/>
    <w:rsid w:val="00EB4344"/>
    <w:rsid w:val="00EB491F"/>
    <w:rsid w:val="00EB4B5F"/>
    <w:rsid w:val="00EB4B6F"/>
    <w:rsid w:val="00EB5253"/>
    <w:rsid w:val="00EB5284"/>
    <w:rsid w:val="00EB5867"/>
    <w:rsid w:val="00EB616F"/>
    <w:rsid w:val="00EB65EE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8D1"/>
    <w:rsid w:val="00EE08D5"/>
    <w:rsid w:val="00EE0D8D"/>
    <w:rsid w:val="00EE1243"/>
    <w:rsid w:val="00EE1595"/>
    <w:rsid w:val="00EE203B"/>
    <w:rsid w:val="00EE22DC"/>
    <w:rsid w:val="00EE2818"/>
    <w:rsid w:val="00EE2C40"/>
    <w:rsid w:val="00EE3617"/>
    <w:rsid w:val="00EE3662"/>
    <w:rsid w:val="00EE3B1C"/>
    <w:rsid w:val="00EE4AC5"/>
    <w:rsid w:val="00EE4D13"/>
    <w:rsid w:val="00EE5086"/>
    <w:rsid w:val="00EE547F"/>
    <w:rsid w:val="00EE5D8F"/>
    <w:rsid w:val="00EE61F2"/>
    <w:rsid w:val="00EE6416"/>
    <w:rsid w:val="00EE650F"/>
    <w:rsid w:val="00EE6C74"/>
    <w:rsid w:val="00EE70A2"/>
    <w:rsid w:val="00EE78C3"/>
    <w:rsid w:val="00EF048F"/>
    <w:rsid w:val="00EF05C1"/>
    <w:rsid w:val="00EF1110"/>
    <w:rsid w:val="00EF14D9"/>
    <w:rsid w:val="00EF1982"/>
    <w:rsid w:val="00EF1EF3"/>
    <w:rsid w:val="00EF200C"/>
    <w:rsid w:val="00EF2134"/>
    <w:rsid w:val="00EF28B2"/>
    <w:rsid w:val="00EF2C5D"/>
    <w:rsid w:val="00EF2E7A"/>
    <w:rsid w:val="00EF304F"/>
    <w:rsid w:val="00EF3154"/>
    <w:rsid w:val="00EF3E9B"/>
    <w:rsid w:val="00EF7572"/>
    <w:rsid w:val="00EF7E2A"/>
    <w:rsid w:val="00F00030"/>
    <w:rsid w:val="00F00FC4"/>
    <w:rsid w:val="00F02112"/>
    <w:rsid w:val="00F040E9"/>
    <w:rsid w:val="00F04C1E"/>
    <w:rsid w:val="00F04DBA"/>
    <w:rsid w:val="00F055C8"/>
    <w:rsid w:val="00F05C70"/>
    <w:rsid w:val="00F061E3"/>
    <w:rsid w:val="00F06339"/>
    <w:rsid w:val="00F070B8"/>
    <w:rsid w:val="00F07C1D"/>
    <w:rsid w:val="00F1010A"/>
    <w:rsid w:val="00F10559"/>
    <w:rsid w:val="00F105BF"/>
    <w:rsid w:val="00F11B0C"/>
    <w:rsid w:val="00F11EA9"/>
    <w:rsid w:val="00F1225E"/>
    <w:rsid w:val="00F12E22"/>
    <w:rsid w:val="00F13313"/>
    <w:rsid w:val="00F13366"/>
    <w:rsid w:val="00F1430A"/>
    <w:rsid w:val="00F144F7"/>
    <w:rsid w:val="00F15119"/>
    <w:rsid w:val="00F15633"/>
    <w:rsid w:val="00F158CF"/>
    <w:rsid w:val="00F15905"/>
    <w:rsid w:val="00F16285"/>
    <w:rsid w:val="00F16732"/>
    <w:rsid w:val="00F17609"/>
    <w:rsid w:val="00F17679"/>
    <w:rsid w:val="00F17D88"/>
    <w:rsid w:val="00F17E8C"/>
    <w:rsid w:val="00F2047E"/>
    <w:rsid w:val="00F20A04"/>
    <w:rsid w:val="00F210AB"/>
    <w:rsid w:val="00F21520"/>
    <w:rsid w:val="00F2183D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72A4"/>
    <w:rsid w:val="00F3797F"/>
    <w:rsid w:val="00F37BC6"/>
    <w:rsid w:val="00F402D7"/>
    <w:rsid w:val="00F41556"/>
    <w:rsid w:val="00F42484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741"/>
    <w:rsid w:val="00F47E80"/>
    <w:rsid w:val="00F50692"/>
    <w:rsid w:val="00F508A0"/>
    <w:rsid w:val="00F5101E"/>
    <w:rsid w:val="00F514FF"/>
    <w:rsid w:val="00F5168E"/>
    <w:rsid w:val="00F517D1"/>
    <w:rsid w:val="00F51CDF"/>
    <w:rsid w:val="00F51CFD"/>
    <w:rsid w:val="00F5246E"/>
    <w:rsid w:val="00F52493"/>
    <w:rsid w:val="00F5438F"/>
    <w:rsid w:val="00F547C7"/>
    <w:rsid w:val="00F54823"/>
    <w:rsid w:val="00F54890"/>
    <w:rsid w:val="00F54D1C"/>
    <w:rsid w:val="00F550FE"/>
    <w:rsid w:val="00F551A9"/>
    <w:rsid w:val="00F55B82"/>
    <w:rsid w:val="00F56262"/>
    <w:rsid w:val="00F5647C"/>
    <w:rsid w:val="00F56C2A"/>
    <w:rsid w:val="00F56D70"/>
    <w:rsid w:val="00F57986"/>
    <w:rsid w:val="00F57B2A"/>
    <w:rsid w:val="00F600E7"/>
    <w:rsid w:val="00F61053"/>
    <w:rsid w:val="00F6166A"/>
    <w:rsid w:val="00F635BE"/>
    <w:rsid w:val="00F63759"/>
    <w:rsid w:val="00F63F4D"/>
    <w:rsid w:val="00F645C8"/>
    <w:rsid w:val="00F64C60"/>
    <w:rsid w:val="00F65100"/>
    <w:rsid w:val="00F65E93"/>
    <w:rsid w:val="00F676A8"/>
    <w:rsid w:val="00F67977"/>
    <w:rsid w:val="00F67CB2"/>
    <w:rsid w:val="00F67ECF"/>
    <w:rsid w:val="00F70D31"/>
    <w:rsid w:val="00F70E65"/>
    <w:rsid w:val="00F70F20"/>
    <w:rsid w:val="00F71756"/>
    <w:rsid w:val="00F7181D"/>
    <w:rsid w:val="00F718D8"/>
    <w:rsid w:val="00F7194A"/>
    <w:rsid w:val="00F71EF3"/>
    <w:rsid w:val="00F72BEF"/>
    <w:rsid w:val="00F73168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B45"/>
    <w:rsid w:val="00F76237"/>
    <w:rsid w:val="00F76433"/>
    <w:rsid w:val="00F76D1F"/>
    <w:rsid w:val="00F76FE4"/>
    <w:rsid w:val="00F77D4B"/>
    <w:rsid w:val="00F77F0D"/>
    <w:rsid w:val="00F80A5C"/>
    <w:rsid w:val="00F8164D"/>
    <w:rsid w:val="00F81D9D"/>
    <w:rsid w:val="00F82A04"/>
    <w:rsid w:val="00F82B52"/>
    <w:rsid w:val="00F82B74"/>
    <w:rsid w:val="00F82B90"/>
    <w:rsid w:val="00F843D0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BE6"/>
    <w:rsid w:val="00F91C88"/>
    <w:rsid w:val="00F91E6C"/>
    <w:rsid w:val="00F92644"/>
    <w:rsid w:val="00F9275D"/>
    <w:rsid w:val="00F93037"/>
    <w:rsid w:val="00F9388C"/>
    <w:rsid w:val="00F93AC6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D"/>
    <w:rsid w:val="00FA3A19"/>
    <w:rsid w:val="00FA3A2A"/>
    <w:rsid w:val="00FA3CC1"/>
    <w:rsid w:val="00FA3EFB"/>
    <w:rsid w:val="00FA4553"/>
    <w:rsid w:val="00FA4568"/>
    <w:rsid w:val="00FA4DE5"/>
    <w:rsid w:val="00FA5422"/>
    <w:rsid w:val="00FA5860"/>
    <w:rsid w:val="00FA5C4A"/>
    <w:rsid w:val="00FA63DB"/>
    <w:rsid w:val="00FA7A60"/>
    <w:rsid w:val="00FB03B5"/>
    <w:rsid w:val="00FB03B6"/>
    <w:rsid w:val="00FB05A9"/>
    <w:rsid w:val="00FB1D0C"/>
    <w:rsid w:val="00FB234F"/>
    <w:rsid w:val="00FB249A"/>
    <w:rsid w:val="00FB2545"/>
    <w:rsid w:val="00FB26E0"/>
    <w:rsid w:val="00FB2920"/>
    <w:rsid w:val="00FB41AB"/>
    <w:rsid w:val="00FB43A8"/>
    <w:rsid w:val="00FB47D6"/>
    <w:rsid w:val="00FB48C3"/>
    <w:rsid w:val="00FB69D3"/>
    <w:rsid w:val="00FB6CC4"/>
    <w:rsid w:val="00FB794C"/>
    <w:rsid w:val="00FB7D10"/>
    <w:rsid w:val="00FC03D3"/>
    <w:rsid w:val="00FC11B3"/>
    <w:rsid w:val="00FC1BC5"/>
    <w:rsid w:val="00FC2A78"/>
    <w:rsid w:val="00FC2EF5"/>
    <w:rsid w:val="00FC32E8"/>
    <w:rsid w:val="00FC3C3D"/>
    <w:rsid w:val="00FC3C6F"/>
    <w:rsid w:val="00FC3D29"/>
    <w:rsid w:val="00FC4B33"/>
    <w:rsid w:val="00FC4D50"/>
    <w:rsid w:val="00FC648D"/>
    <w:rsid w:val="00FC737A"/>
    <w:rsid w:val="00FC73E3"/>
    <w:rsid w:val="00FC7A28"/>
    <w:rsid w:val="00FC7B22"/>
    <w:rsid w:val="00FD0416"/>
    <w:rsid w:val="00FD0650"/>
    <w:rsid w:val="00FD0B50"/>
    <w:rsid w:val="00FD0DE5"/>
    <w:rsid w:val="00FD0F6F"/>
    <w:rsid w:val="00FD14CE"/>
    <w:rsid w:val="00FD15B2"/>
    <w:rsid w:val="00FD190E"/>
    <w:rsid w:val="00FD290E"/>
    <w:rsid w:val="00FD2998"/>
    <w:rsid w:val="00FD310B"/>
    <w:rsid w:val="00FD36EF"/>
    <w:rsid w:val="00FD377A"/>
    <w:rsid w:val="00FD3911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EA"/>
    <w:rsid w:val="00FE17D4"/>
    <w:rsid w:val="00FE1DBC"/>
    <w:rsid w:val="00FE21DE"/>
    <w:rsid w:val="00FE23FB"/>
    <w:rsid w:val="00FE2619"/>
    <w:rsid w:val="00FE2AA6"/>
    <w:rsid w:val="00FE2B22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3BC7"/>
    <w:rsid w:val="00FF4813"/>
    <w:rsid w:val="00FF58F1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B126F44"/>
  <w15:chartTrackingRefBased/>
  <w15:docId w15:val="{696F0B7A-535A-45BF-9EEA-1BA25948E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qFormat/>
    <w:rsid w:val="004E4A5D"/>
    <w:pPr>
      <w:numPr>
        <w:numId w:val="12"/>
      </w:numPr>
      <w:tabs>
        <w:tab w:val="clear" w:pos="468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paragraph" w:customStyle="1" w:styleId="a">
    <w:name w:val="缺省文本"/>
    <w:basedOn w:val="Normal"/>
    <w:rsid w:val="000B3EAE"/>
    <w:pPr>
      <w:widowControl w:val="0"/>
      <w:overflowPunct/>
      <w:spacing w:after="0" w:line="360" w:lineRule="auto"/>
      <w:textAlignment w:val="auto"/>
    </w:pPr>
    <w:rPr>
      <w:rFonts w:eastAsia="SimSun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1" ma:contentTypeDescription="Create a new document." ma:contentTypeScope="" ma:versionID="8ba0ae7a94386c90f034172d2e8169e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b90470ba71b697c723c564761fb67ad5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F746DC-68EC-4A75-8D9B-52BB0BF007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3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RACH-based SDT in NR</vt:lpstr>
    </vt:vector>
  </TitlesOfParts>
  <Company>Alcatel-Lucent</Company>
  <LinksUpToDate>false</LinksUpToDate>
  <CharactersWithSpaces>6323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RA-RNTI and MsgB-RNTI calculations</dc:title>
  <dc:subject/>
  <dc:creator>Sony</dc:creator>
  <cp:keywords/>
  <cp:lastModifiedBy>Yassin</cp:lastModifiedBy>
  <cp:revision>19</cp:revision>
  <cp:lastPrinted>2009-09-27T08:02:00Z</cp:lastPrinted>
  <dcterms:created xsi:type="dcterms:W3CDTF">2021-10-21T09:32:00Z</dcterms:created>
  <dcterms:modified xsi:type="dcterms:W3CDTF">2021-10-21T13:41:00Z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</Properties>
</file>